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F9" w:rsidRDefault="009512F9" w:rsidP="00A80003">
      <w:pPr>
        <w:rPr>
          <w:b/>
          <w:sz w:val="40"/>
          <w:szCs w:val="40"/>
        </w:rPr>
      </w:pPr>
    </w:p>
    <w:p w:rsidR="008F067C" w:rsidRPr="00E71151" w:rsidRDefault="00D43931" w:rsidP="009512F9">
      <w:pPr>
        <w:jc w:val="center"/>
        <w:rPr>
          <w:b/>
          <w:sz w:val="40"/>
          <w:szCs w:val="40"/>
        </w:rPr>
      </w:pPr>
      <w:r w:rsidRPr="00E71151">
        <w:rPr>
          <w:b/>
          <w:sz w:val="40"/>
          <w:szCs w:val="40"/>
        </w:rPr>
        <w:t>KSIĘGA REJESTROWA INSTYTUCJI KULTURY</w:t>
      </w:r>
    </w:p>
    <w:p w:rsidR="00BD4A22" w:rsidRDefault="00D43931" w:rsidP="00BD4A22">
      <w:r>
        <w:t>Prowadzona zgodnie z Rozporządzeniem Ministra Kultury i Dziedzictwa Narodowego z dnia 26 stycznia 2012 r. w sprawie sposobu prowadzenia i udostępniania rejestru instytucji kultury (Dz. U. z 2012 r. poz. 189)</w:t>
      </w:r>
    </w:p>
    <w:p w:rsidR="00BD4A22" w:rsidRDefault="00BD4A22" w:rsidP="00BD4A22"/>
    <w:p w:rsidR="008F067C" w:rsidRPr="00E71151" w:rsidRDefault="004B4441" w:rsidP="004B4441">
      <w:pPr>
        <w:tabs>
          <w:tab w:val="center" w:pos="7002"/>
          <w:tab w:val="right" w:pos="140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14F2C">
        <w:rPr>
          <w:b/>
          <w:sz w:val="28"/>
          <w:szCs w:val="28"/>
        </w:rPr>
        <w:t>BRANIEWSKIE CENTRUM KULTURY</w:t>
      </w:r>
      <w:r w:rsidR="00BD4A22">
        <w:rPr>
          <w:b/>
          <w:sz w:val="28"/>
          <w:szCs w:val="28"/>
        </w:rPr>
        <w:t xml:space="preserve"> </w:t>
      </w:r>
      <w:r w:rsidR="00A60188">
        <w:rPr>
          <w:b/>
          <w:sz w:val="28"/>
          <w:szCs w:val="28"/>
        </w:rPr>
        <w:t>im. Tadeusza Kopacza w</w:t>
      </w:r>
      <w:r w:rsidR="00BD4A22">
        <w:rPr>
          <w:b/>
          <w:sz w:val="28"/>
          <w:szCs w:val="28"/>
        </w:rPr>
        <w:t xml:space="preserve"> BRANIEWIE</w:t>
      </w:r>
      <w:r>
        <w:rPr>
          <w:b/>
          <w:sz w:val="28"/>
          <w:szCs w:val="28"/>
        </w:rPr>
        <w:tab/>
      </w:r>
    </w:p>
    <w:p w:rsidR="008F067C" w:rsidRPr="004560D9" w:rsidRDefault="004560D9">
      <w:pPr>
        <w:rPr>
          <w:sz w:val="20"/>
          <w:szCs w:val="20"/>
        </w:rPr>
      </w:pPr>
      <w:r w:rsidRPr="004560D9">
        <w:rPr>
          <w:sz w:val="20"/>
          <w:szCs w:val="20"/>
        </w:rPr>
        <w:t>Numer wpisu do rejestru:  2</w:t>
      </w:r>
    </w:p>
    <w:p w:rsidR="004560D9" w:rsidRPr="004560D9" w:rsidRDefault="004560D9">
      <w:pPr>
        <w:rPr>
          <w:sz w:val="20"/>
          <w:szCs w:val="20"/>
        </w:rPr>
      </w:pPr>
      <w:r w:rsidRPr="004560D9">
        <w:rPr>
          <w:sz w:val="20"/>
          <w:szCs w:val="20"/>
        </w:rPr>
        <w:t>Dział I – Oznaczenie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25"/>
        <w:gridCol w:w="1230"/>
        <w:gridCol w:w="1230"/>
        <w:gridCol w:w="2371"/>
        <w:gridCol w:w="1416"/>
        <w:gridCol w:w="1414"/>
        <w:gridCol w:w="1415"/>
        <w:gridCol w:w="1415"/>
        <w:gridCol w:w="1415"/>
        <w:gridCol w:w="1445"/>
      </w:tblGrid>
      <w:tr w:rsidR="008F067C" w:rsidTr="00E7115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i skrócona nazwa instytucji kultury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działalności instytucji kultury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i adres instytucji kultury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organizatora i aktu o utworzeniu instytucji kultury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podmiotu, z którym organizator wspólnie prowadzi instytucję kultury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</w:t>
            </w:r>
            <w:r w:rsidR="00E71151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wpisu</w:t>
            </w:r>
          </w:p>
        </w:tc>
      </w:tr>
      <w:tr w:rsidR="008F067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D4393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214F2C" w:rsidP="00214F2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Braniewskie Centrum Kultury </w:t>
            </w:r>
            <w:r w:rsidR="00BD4A22">
              <w:rPr>
                <w:sz w:val="18"/>
                <w:szCs w:val="18"/>
              </w:rPr>
              <w:t>w Braniewie</w:t>
            </w:r>
          </w:p>
          <w:p w:rsidR="00B62284" w:rsidRDefault="00B62284" w:rsidP="00214F2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B62284" w:rsidRDefault="00B62284" w:rsidP="00214F2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warunków do zaspokajania i rozwijania potrzeb mieszkańców w zakresie kultury poprzez:</w:t>
            </w:r>
          </w:p>
          <w:p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edukację kulturalną i wychowanie przez sztukę,</w:t>
            </w:r>
          </w:p>
          <w:p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upowszechnianie kultury wśród mieszkańców</w:t>
            </w:r>
          </w:p>
          <w:p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organizowanie imprez artystycznych i rozrywkowych oraz koncertów,</w:t>
            </w:r>
          </w:p>
          <w:p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rozbudzanie i wspomaganie społecznej aktywności kulturalnej,</w:t>
            </w:r>
          </w:p>
          <w:p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rozpoznawanie zainteresowań i potrzeb kulturalnych środowiska,</w:t>
            </w:r>
          </w:p>
          <w:p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promowanie kultury i twórczości artystycznej,</w:t>
            </w:r>
          </w:p>
          <w:p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prowadzenie i wspieranie zespołów artystycznych,</w:t>
            </w:r>
          </w:p>
          <w:p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upowszechnianie sztuki filmowej,</w:t>
            </w:r>
          </w:p>
          <w:p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współdziałanie z innymi instytucjami, stowarzyszeniami, fundacjami w zakresie upowszechniania potrzeb kulturalnych, </w:t>
            </w:r>
          </w:p>
          <w:p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realizowanie projektów z zakresu tradycji narodowej i lokalnej oraz ochrony dziedzictwa narodowego</w:t>
            </w:r>
          </w:p>
          <w:p w:rsidR="0067721A" w:rsidRDefault="006772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67721A" w:rsidRDefault="006772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ul.  Katedralna </w:t>
            </w:r>
            <w:r w:rsidR="00214F2C">
              <w:rPr>
                <w:sz w:val="18"/>
                <w:szCs w:val="18"/>
              </w:rPr>
              <w:t>9</w:t>
            </w:r>
          </w:p>
          <w:p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14-500 Braniewo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D4393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</w:t>
            </w:r>
            <w:r w:rsidR="00BD4A22">
              <w:rPr>
                <w:sz w:val="18"/>
                <w:szCs w:val="18"/>
              </w:rPr>
              <w:t>Miasta Braniewa</w:t>
            </w:r>
          </w:p>
          <w:p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8F067C" w:rsidRDefault="00477BAB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477BAB">
              <w:rPr>
                <w:sz w:val="18"/>
                <w:szCs w:val="18"/>
              </w:rPr>
              <w:t xml:space="preserve">Uchwała nr XXXIX/205/06 Rady Miejskiej w Braniewie z dnia 21.06.2006r. w sprawie  utworzenia instytucji kultury pod nazwą Braniewskie </w:t>
            </w:r>
            <w:r w:rsidRPr="00477BAB">
              <w:rPr>
                <w:sz w:val="18"/>
                <w:szCs w:val="18"/>
              </w:rPr>
              <w:lastRenderedPageBreak/>
              <w:t>Centrum Kultury i nadania jej statutu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8B0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Nie dotyczy</w:t>
            </w:r>
          </w:p>
          <w:p w:rsidR="006738B0" w:rsidRDefault="006738B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6738B0" w:rsidRDefault="006738B0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8B0" w:rsidRDefault="006738B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8F067C" w:rsidRDefault="00477BAB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280137118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7C" w:rsidRDefault="00BD4A22" w:rsidP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</w:tbl>
    <w:p w:rsidR="006738B0" w:rsidRDefault="006738B0"/>
    <w:p w:rsidR="004560D9" w:rsidRDefault="004560D9">
      <w:r w:rsidRPr="004560D9">
        <w:t>Dział II – Organizacja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127"/>
        <w:gridCol w:w="2569"/>
        <w:gridCol w:w="1768"/>
        <w:gridCol w:w="1768"/>
        <w:gridCol w:w="1768"/>
        <w:gridCol w:w="1800"/>
      </w:tblGrid>
      <w:tr w:rsidR="004560D9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kolejny wpisu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złożeniu do rejestru statutu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4560D9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62284">
              <w:rPr>
                <w:sz w:val="18"/>
                <w:szCs w:val="18"/>
              </w:rPr>
              <w:t>01.08.2006r.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62284">
              <w:rPr>
                <w:sz w:val="18"/>
                <w:szCs w:val="18"/>
              </w:rPr>
              <w:t xml:space="preserve">Uchwała nr XXXIX/205/06 Rady Miejskiej w Braniewie z dnia 21.06.2006r. w sprawie  utworzenia instytucji </w:t>
            </w:r>
            <w:r w:rsidRPr="00B62284">
              <w:rPr>
                <w:sz w:val="18"/>
                <w:szCs w:val="18"/>
              </w:rPr>
              <w:lastRenderedPageBreak/>
              <w:t>kultury pod nazwą Braniewskie Centrum Kultury i nadania jej statutu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Tomasz Sielicki</w:t>
            </w:r>
          </w:p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4560D9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Pr="00B62284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08.12.2010r.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Pr="00B62284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 stanowiska Dyrektora odwołano Pana Tomasza Sielickiego z dniem 08.12.2010r.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4560D9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01.02.2011r.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Pr="00B62284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stanowiska Dyrektora powołano Panią Annę Zienkiewicz z dniem 01.02.2011r.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4560D9" w:rsidTr="00B1685E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62284">
              <w:rPr>
                <w:sz w:val="18"/>
                <w:szCs w:val="18"/>
              </w:rPr>
              <w:t>06.11.2015r.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62284">
              <w:rPr>
                <w:sz w:val="18"/>
                <w:szCs w:val="18"/>
              </w:rPr>
              <w:t>Uchwała nr XXXIII/230/14 Rady Miejskiej w Braniewie z dnia 25.02.2014r. w sprawie nadania statutu Braniewskiemu Centrum Kultury w Braniewie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Pr="006C145E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Zienkiewicz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4560D9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06.11.2015r.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 stanowiska Dyrektora odwołano Panią Annę Zienkiewicz z dniem 03.12.2014r.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4560D9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06.11.2015r.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stanowisko Dyrektora powołano Panią Martę Spychała z dniem 02.03.2015r.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8B3C6F" w:rsidP="008B3C6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8B3C6F" w:rsidP="008B3C6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8B3C6F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16.03.2017r.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XXIII/137/16 Rady Miejskiej w Braniewie </w:t>
            </w:r>
            <w:r w:rsidR="00A60188">
              <w:rPr>
                <w:sz w:val="18"/>
                <w:szCs w:val="18"/>
              </w:rPr>
              <w:t xml:space="preserve">z dnia 29.06.2016r. </w:t>
            </w:r>
            <w:r>
              <w:rPr>
                <w:sz w:val="18"/>
                <w:szCs w:val="18"/>
              </w:rPr>
              <w:t>w sprawie zmiany uchwały</w:t>
            </w:r>
            <w:r>
              <w:t xml:space="preserve"> </w:t>
            </w:r>
            <w:r w:rsidRPr="008B3C6F">
              <w:rPr>
                <w:sz w:val="18"/>
                <w:szCs w:val="18"/>
              </w:rPr>
              <w:t>nr XXXIII/230/14 Rady Miejskiej w Braniewie z dnia 25.02.2014r. w sprawie nadania statutu Braniewskiemu Centrum Kultury w Braniewie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8B3C6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8B3C6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3C6F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16.03.2017r.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XXVI/170/16 Rady Miejskiej w Braniewie </w:t>
            </w:r>
            <w:r w:rsidR="00A60188">
              <w:rPr>
                <w:sz w:val="18"/>
                <w:szCs w:val="18"/>
              </w:rPr>
              <w:t xml:space="preserve">z dnia 26.10.2016r. </w:t>
            </w:r>
            <w:r>
              <w:rPr>
                <w:sz w:val="18"/>
                <w:szCs w:val="18"/>
              </w:rPr>
              <w:t xml:space="preserve">w sprawie zmiany uchwały </w:t>
            </w:r>
            <w:r w:rsidRPr="008B3C6F">
              <w:rPr>
                <w:sz w:val="18"/>
                <w:szCs w:val="18"/>
              </w:rPr>
              <w:t xml:space="preserve">nr XXXIII/230/14 Rady Miejskiej w Braniewie z dnia 25.02.2014r. w </w:t>
            </w:r>
            <w:r w:rsidRPr="008B3C6F">
              <w:rPr>
                <w:sz w:val="18"/>
                <w:szCs w:val="18"/>
              </w:rPr>
              <w:lastRenderedPageBreak/>
              <w:t>sprawie nadania statutu Braniewskiemu Centrum Kultury w Braniewie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Zmiana nazwy na : Braniewskie Centrum Kultury im. Tadeusza Kopacza w Braniewie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9C2DE7" w:rsidRPr="009C2DE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30.08.2017r.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Ze stanowiska Dyrektora odwołano Panią Martę Spychała z dniem 31.08.2017r.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Sylwia Cieciora</w:t>
            </w:r>
          </w:p>
        </w:tc>
      </w:tr>
      <w:tr w:rsidR="009C2DE7" w:rsidRPr="009C2DE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04.09.2017r.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Na stanowisko Dyrektora powołano Panią Ewę Żuryło z dniem 04.09.2017r.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Sylwia Cieciora</w:t>
            </w:r>
          </w:p>
        </w:tc>
      </w:tr>
      <w:tr w:rsidR="009C2DE7" w:rsidRPr="009C2DE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27.05.2019r.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Ze stanowiska Dyrektora odwołano Panią Ewę Żuryło z dniem 31.05.2019r.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31.05.2019r.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Powierzono p. o. Dyrektora Pani Dorocie Sobolewskiej</w:t>
            </w:r>
          </w:p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 dniem 01.06.2019r.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03.08.2020r.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 xml:space="preserve">Z dniem 03.08.2020r. ustał stosunku pracy z Panią Dorota Sobolewska z upływem czasu na który został zawarty .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04.08.2020r.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Na stanowisko Dyrektora powołano Panią Annę Kowalczyk z dniem 04.08.2020r.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15.03.2021r.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Uchwała Nr XXIII/230/21 Rady Miejskiej w Braniewie z dnia 27.01.2021r. w sprawie zmiany Uchwały Nr XXXIII/230/14 Rady Miejskiej w Braniewie z dnia 25 lutego 2014r. w sprawie nadania statutu Braniewskiemu Centrum Kultury w Braniewie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Kowalczyk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Postanowiono, że przy BCK działa Rada Programowa jako organ doradczy.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</w:tbl>
    <w:p w:rsidR="004560D9" w:rsidRDefault="004560D9"/>
    <w:p w:rsidR="009512F9" w:rsidRDefault="004560D9">
      <w:r w:rsidRPr="004560D9">
        <w:t>Dział III – Mienie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3419"/>
        <w:gridCol w:w="2357"/>
        <w:gridCol w:w="2358"/>
        <w:gridCol w:w="2388"/>
      </w:tblGrid>
      <w:tr w:rsidR="008F067C" w:rsidTr="00E7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8F067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C36063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06.11.2015r.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D43931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Złożono sprawozdanie finansowe za </w:t>
            </w:r>
            <w:r w:rsidR="0067721A">
              <w:rPr>
                <w:sz w:val="18"/>
                <w:szCs w:val="18"/>
              </w:rPr>
              <w:t>lata 2006</w:t>
            </w:r>
            <w:r w:rsidR="00934C05">
              <w:rPr>
                <w:sz w:val="18"/>
                <w:szCs w:val="18"/>
              </w:rPr>
              <w:t>-2014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6738B0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C3606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7C" w:rsidRDefault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  <w:p w:rsidR="00C36063" w:rsidRDefault="00C3606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606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63" w:rsidRDefault="00C36063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63" w:rsidRDefault="00C3606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12.01.2016r.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63" w:rsidRDefault="00C36063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Złożono sprawozdanie finansowe za rok 2015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63" w:rsidRDefault="00C36063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63" w:rsidRDefault="00C3606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63" w:rsidRDefault="00C3606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8B3C6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10.03.2017r.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Złożono sprawozdanie finansowe za rok 2016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6F" w:rsidRDefault="008B3C6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6F" w:rsidRDefault="008B3C6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9C2DE7" w:rsidRPr="009C2DE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09.03.2018r.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sprawozdanie finansowe za rok 2017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Sylwia Cieciora</w:t>
            </w:r>
          </w:p>
        </w:tc>
      </w:tr>
      <w:tr w:rsidR="009C2DE7" w:rsidRPr="009C2DE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25.03.2019r.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sprawozdanie finansowe za rok 2018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24.03.2020r.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sprawozdanie finansowe za rok 2019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22.03.2021r.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sprawozdanie finansowe za rok 2020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1810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9C2DE7">
              <w:rPr>
                <w:sz w:val="18"/>
                <w:szCs w:val="18"/>
              </w:rPr>
              <w:t>.03.202</w:t>
            </w:r>
            <w:r>
              <w:rPr>
                <w:sz w:val="18"/>
                <w:szCs w:val="18"/>
              </w:rPr>
              <w:t>2</w:t>
            </w:r>
            <w:r w:rsidRPr="009C2DE7">
              <w:rPr>
                <w:sz w:val="18"/>
                <w:szCs w:val="18"/>
              </w:rPr>
              <w:t>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</w:t>
            </w:r>
            <w:r>
              <w:rPr>
                <w:sz w:val="18"/>
                <w:szCs w:val="18"/>
              </w:rPr>
              <w:t>rawozdanie finansowe za rok 2021</w:t>
            </w:r>
            <w:bookmarkStart w:id="0" w:name="_GoBack"/>
            <w:bookmarkEnd w:id="0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1810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DE7" w:rsidRPr="009C2DE7" w:rsidRDefault="009C2DE7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E7" w:rsidRPr="009C2DE7" w:rsidRDefault="009C2DE7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</w:tbl>
    <w:p w:rsidR="004560D9" w:rsidRDefault="004560D9"/>
    <w:p w:rsidR="008F067C" w:rsidRDefault="004560D9">
      <w:r w:rsidRPr="004560D9">
        <w:t>Dział IV – Połączenie, podział i likwidacja instytucji kultury:</w:t>
      </w:r>
    </w:p>
    <w:p w:rsidR="008F067C" w:rsidRDefault="008F067C"/>
    <w:p w:rsidR="008F067C" w:rsidRDefault="008F067C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358"/>
        <w:gridCol w:w="2388"/>
      </w:tblGrid>
      <w:tr w:rsidR="008F067C" w:rsidTr="00E71151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połączeniu, podziale lub likwidacji instytucji kultury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likwidatora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8F067C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67C" w:rsidRDefault="008F067C">
            <w:pPr>
              <w:snapToGrid w:val="0"/>
              <w:spacing w:after="0" w:line="240" w:lineRule="auto"/>
            </w:pPr>
          </w:p>
        </w:tc>
      </w:tr>
    </w:tbl>
    <w:p w:rsidR="00E71151" w:rsidRDefault="00E71151" w:rsidP="00E855A1">
      <w:pPr>
        <w:rPr>
          <w:sz w:val="40"/>
          <w:szCs w:val="40"/>
        </w:rPr>
      </w:pPr>
    </w:p>
    <w:sectPr w:rsidR="00E71151" w:rsidSect="00E71151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07"/>
    <w:rsid w:val="000E12FC"/>
    <w:rsid w:val="000E4C63"/>
    <w:rsid w:val="0012414C"/>
    <w:rsid w:val="00214F2C"/>
    <w:rsid w:val="002752DF"/>
    <w:rsid w:val="00326DEA"/>
    <w:rsid w:val="003C2E91"/>
    <w:rsid w:val="004560D9"/>
    <w:rsid w:val="00457F46"/>
    <w:rsid w:val="00477BAB"/>
    <w:rsid w:val="004B2389"/>
    <w:rsid w:val="004B4441"/>
    <w:rsid w:val="004E788F"/>
    <w:rsid w:val="005B0CCD"/>
    <w:rsid w:val="0065525F"/>
    <w:rsid w:val="006738B0"/>
    <w:rsid w:val="0067721A"/>
    <w:rsid w:val="00697C98"/>
    <w:rsid w:val="006C145E"/>
    <w:rsid w:val="006E06CF"/>
    <w:rsid w:val="00752CB4"/>
    <w:rsid w:val="0077183F"/>
    <w:rsid w:val="007B36B9"/>
    <w:rsid w:val="0087743B"/>
    <w:rsid w:val="008B3C6F"/>
    <w:rsid w:val="008B6086"/>
    <w:rsid w:val="008C3716"/>
    <w:rsid w:val="008F067C"/>
    <w:rsid w:val="00934C05"/>
    <w:rsid w:val="009512F9"/>
    <w:rsid w:val="00982C93"/>
    <w:rsid w:val="009C2DE7"/>
    <w:rsid w:val="009E63AF"/>
    <w:rsid w:val="00A5297E"/>
    <w:rsid w:val="00A60188"/>
    <w:rsid w:val="00A769F7"/>
    <w:rsid w:val="00A77607"/>
    <w:rsid w:val="00A80003"/>
    <w:rsid w:val="00B62284"/>
    <w:rsid w:val="00B71D4E"/>
    <w:rsid w:val="00BD4A22"/>
    <w:rsid w:val="00C22D67"/>
    <w:rsid w:val="00C36063"/>
    <w:rsid w:val="00C9007B"/>
    <w:rsid w:val="00D235BD"/>
    <w:rsid w:val="00D43931"/>
    <w:rsid w:val="00DE6945"/>
    <w:rsid w:val="00DF16C0"/>
    <w:rsid w:val="00E43679"/>
    <w:rsid w:val="00E71151"/>
    <w:rsid w:val="00E855A1"/>
    <w:rsid w:val="00F1678B"/>
    <w:rsid w:val="00F4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7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8F067C"/>
  </w:style>
  <w:style w:type="character" w:customStyle="1" w:styleId="Absatz-Standardschriftart">
    <w:name w:val="Absatz-Standardschriftart"/>
    <w:rsid w:val="008F067C"/>
  </w:style>
  <w:style w:type="character" w:customStyle="1" w:styleId="Domylnaczcionkaakapitu1">
    <w:name w:val="Domyślna czcionka akapitu1"/>
    <w:rsid w:val="008F067C"/>
  </w:style>
  <w:style w:type="character" w:customStyle="1" w:styleId="Symbolewypunktowania">
    <w:name w:val="Symbole wypunktowania"/>
    <w:rsid w:val="008F067C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F067C"/>
    <w:pPr>
      <w:spacing w:after="120"/>
    </w:pPr>
  </w:style>
  <w:style w:type="paragraph" w:styleId="Lista">
    <w:name w:val="List"/>
    <w:basedOn w:val="Tekstpodstawowy"/>
    <w:rsid w:val="008F067C"/>
    <w:rPr>
      <w:rFonts w:cs="Mangal"/>
    </w:rPr>
  </w:style>
  <w:style w:type="paragraph" w:customStyle="1" w:styleId="Podpis2">
    <w:name w:val="Podpis2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F067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8F067C"/>
    <w:pPr>
      <w:suppressLineNumbers/>
    </w:pPr>
  </w:style>
  <w:style w:type="paragraph" w:customStyle="1" w:styleId="Nagwektabeli">
    <w:name w:val="Nagłówek tabeli"/>
    <w:basedOn w:val="Zawartotabeli"/>
    <w:rsid w:val="008F067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9C2DE7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7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8F067C"/>
  </w:style>
  <w:style w:type="character" w:customStyle="1" w:styleId="Absatz-Standardschriftart">
    <w:name w:val="Absatz-Standardschriftart"/>
    <w:rsid w:val="008F067C"/>
  </w:style>
  <w:style w:type="character" w:customStyle="1" w:styleId="Domylnaczcionkaakapitu1">
    <w:name w:val="Domyślna czcionka akapitu1"/>
    <w:rsid w:val="008F067C"/>
  </w:style>
  <w:style w:type="character" w:customStyle="1" w:styleId="Symbolewypunktowania">
    <w:name w:val="Symbole wypunktowania"/>
    <w:rsid w:val="008F067C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F067C"/>
    <w:pPr>
      <w:spacing w:after="120"/>
    </w:pPr>
  </w:style>
  <w:style w:type="paragraph" w:styleId="Lista">
    <w:name w:val="List"/>
    <w:basedOn w:val="Tekstpodstawowy"/>
    <w:rsid w:val="008F067C"/>
    <w:rPr>
      <w:rFonts w:cs="Mangal"/>
    </w:rPr>
  </w:style>
  <w:style w:type="paragraph" w:customStyle="1" w:styleId="Podpis2">
    <w:name w:val="Podpis2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F067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8F067C"/>
    <w:pPr>
      <w:suppressLineNumbers/>
    </w:pPr>
  </w:style>
  <w:style w:type="paragraph" w:customStyle="1" w:styleId="Nagwektabeli">
    <w:name w:val="Nagłówek tabeli"/>
    <w:basedOn w:val="Zawartotabeli"/>
    <w:rsid w:val="008F067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9C2DE7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7545-F8D4-44CC-99A6-D92FDB3A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Anna Weryk</cp:lastModifiedBy>
  <cp:revision>4</cp:revision>
  <cp:lastPrinted>2013-10-25T08:55:00Z</cp:lastPrinted>
  <dcterms:created xsi:type="dcterms:W3CDTF">2022-05-25T13:25:00Z</dcterms:created>
  <dcterms:modified xsi:type="dcterms:W3CDTF">2022-05-25T13:33:00Z</dcterms:modified>
</cp:coreProperties>
</file>