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1BC" w:rsidRPr="00F33DA1" w:rsidRDefault="00E651BC" w:rsidP="00857C52">
      <w:pPr>
        <w:pStyle w:val="Bezodstpw"/>
        <w:rPr>
          <w:rFonts w:ascii="Times New Roman" w:hAnsi="Times New Roman" w:cs="Times New Roman"/>
          <w:u w:val="single"/>
        </w:rPr>
      </w:pPr>
      <w:bookmarkStart w:id="0" w:name="_Hlk120179371"/>
      <w:r w:rsidRPr="00F33DA1">
        <w:rPr>
          <w:rFonts w:ascii="Times New Roman" w:hAnsi="Times New Roman" w:cs="Times New Roman"/>
          <w:u w:val="single"/>
        </w:rPr>
        <w:t>Proponowany porządek obrad</w:t>
      </w:r>
      <w:r w:rsidR="00034DF6">
        <w:rPr>
          <w:rFonts w:ascii="Times New Roman" w:hAnsi="Times New Roman" w:cs="Times New Roman"/>
          <w:u w:val="single"/>
        </w:rPr>
        <w:t xml:space="preserve"> XL sesji Rady Miejskiej</w:t>
      </w:r>
      <w:r w:rsidR="004A2FE7">
        <w:rPr>
          <w:rFonts w:ascii="Times New Roman" w:hAnsi="Times New Roman" w:cs="Times New Roman"/>
          <w:u w:val="single"/>
        </w:rPr>
        <w:t>,</w:t>
      </w:r>
      <w:bookmarkStart w:id="1" w:name="_GoBack"/>
      <w:bookmarkEnd w:id="1"/>
      <w:r w:rsidR="00034DF6">
        <w:rPr>
          <w:rFonts w:ascii="Times New Roman" w:hAnsi="Times New Roman" w:cs="Times New Roman"/>
          <w:u w:val="single"/>
        </w:rPr>
        <w:t xml:space="preserve"> zwołanej na dzień 30 listopada 2022 r. , godz.10.00</w:t>
      </w:r>
      <w:r w:rsidRPr="00F33DA1">
        <w:rPr>
          <w:rFonts w:ascii="Times New Roman" w:hAnsi="Times New Roman" w:cs="Times New Roman"/>
          <w:u w:val="single"/>
        </w:rPr>
        <w:t>:</w:t>
      </w:r>
    </w:p>
    <w:p w:rsidR="00E651BC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1.   Otwarcie obrad .                                                                                                                                   2.   Stwierdzenie prawomocności obrad.                                                                                                                                              3.   Zatwierdzenie porządku obrad.       </w:t>
      </w:r>
    </w:p>
    <w:p w:rsidR="00E651BC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4.   Zatwierdzenie protokołu z XXXIX sesji Rady Miejskiej w Braniewie z dnia 26 października  </w:t>
      </w:r>
    </w:p>
    <w:p w:rsidR="00E651BC" w:rsidRPr="00AF762F" w:rsidRDefault="00E651BC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F762F">
        <w:rPr>
          <w:rFonts w:ascii="Times New Roman" w:hAnsi="Times New Roman" w:cs="Times New Roman"/>
        </w:rPr>
        <w:t xml:space="preserve">2022 r.     </w:t>
      </w:r>
    </w:p>
    <w:p w:rsidR="00E651BC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5.   Sprawozdanie Burmistrza Miasta Braniewa z działalności między sesjami .    </w:t>
      </w:r>
    </w:p>
    <w:p w:rsidR="00E651BC" w:rsidRPr="00AF762F" w:rsidRDefault="00E651BC" w:rsidP="00857C52">
      <w:pPr>
        <w:pStyle w:val="Bezodstpw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>6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.   </w:t>
      </w:r>
      <w:r w:rsidRPr="00AF762F">
        <w:rPr>
          <w:rFonts w:ascii="Times New Roman" w:hAnsi="Times New Roman" w:cs="Times New Roman"/>
        </w:rPr>
        <w:t xml:space="preserve">Podjęcie uchwały  </w:t>
      </w:r>
      <w:r w:rsidRPr="00AF762F">
        <w:rPr>
          <w:rFonts w:ascii="Times New Roman" w:eastAsia="Times New Roman" w:hAnsi="Times New Roman" w:cs="Times New Roman"/>
          <w:bCs/>
          <w:lang w:eastAsia="pl-PL"/>
        </w:rPr>
        <w:t xml:space="preserve">w sprawie ustalenia stawki za jeden kilometr przebiegu pojazdu  </w:t>
      </w:r>
    </w:p>
    <w:p w:rsidR="00E651BC" w:rsidRDefault="00E651BC" w:rsidP="00857C52">
      <w:pPr>
        <w:pStyle w:val="Bezodstpw"/>
        <w:rPr>
          <w:rFonts w:ascii="Times New Roman" w:eastAsia="Times New Roman" w:hAnsi="Times New Roman" w:cs="Times New Roman"/>
          <w:bCs/>
          <w:lang w:eastAsia="pl-PL"/>
        </w:rPr>
      </w:pPr>
      <w:r w:rsidRPr="00AF762F">
        <w:rPr>
          <w:rFonts w:ascii="Times New Roman" w:eastAsia="Times New Roman" w:hAnsi="Times New Roman" w:cs="Times New Roman"/>
          <w:bCs/>
          <w:lang w:eastAsia="pl-PL"/>
        </w:rPr>
        <w:t xml:space="preserve">      przewożącego dziecko niepełnosprawne zamieszkałe na terenie Gminy Miasta Braniewa do  </w:t>
      </w:r>
    </w:p>
    <w:p w:rsidR="00E651BC" w:rsidRPr="00AF762F" w:rsidRDefault="00E651BC" w:rsidP="00857C52">
      <w:pPr>
        <w:pStyle w:val="Bezodstpw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</w:t>
      </w:r>
      <w:r w:rsidRPr="00AF762F">
        <w:rPr>
          <w:rFonts w:ascii="Times New Roman" w:eastAsia="Times New Roman" w:hAnsi="Times New Roman" w:cs="Times New Roman"/>
          <w:bCs/>
          <w:lang w:eastAsia="pl-PL"/>
        </w:rPr>
        <w:t>specjalistycznych placówek oświatowych.</w:t>
      </w:r>
    </w:p>
    <w:p w:rsidR="00857C52" w:rsidRDefault="00E651BC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F76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762F">
        <w:rPr>
          <w:rFonts w:ascii="Times New Roman" w:hAnsi="Times New Roman" w:cs="Times New Roman"/>
        </w:rPr>
        <w:t xml:space="preserve">Podjęcie uchwały w sprawie zmiany Uchwały Nr XXVI/167/09 Rady Miejskiej w  Braniewie z </w:t>
      </w:r>
    </w:p>
    <w:p w:rsidR="00857C52" w:rsidRDefault="00857C52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51BC" w:rsidRPr="00AF762F">
        <w:rPr>
          <w:rFonts w:ascii="Times New Roman" w:hAnsi="Times New Roman" w:cs="Times New Roman"/>
        </w:rPr>
        <w:t xml:space="preserve">dnia 25 marca 2009 roku w sprawie ustalenia Regulaminu określającego wysokość stawek i </w:t>
      </w:r>
    </w:p>
    <w:p w:rsidR="00857C52" w:rsidRDefault="00857C52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51BC" w:rsidRPr="00AF762F">
        <w:rPr>
          <w:rFonts w:ascii="Times New Roman" w:hAnsi="Times New Roman" w:cs="Times New Roman"/>
        </w:rPr>
        <w:t xml:space="preserve">szczegółowe warunki przyznawania nauczycielom dodatków: za wysługę lat, motywacyjnego, </w:t>
      </w:r>
    </w:p>
    <w:p w:rsidR="00857C52" w:rsidRDefault="00857C52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51BC" w:rsidRPr="00AF762F">
        <w:rPr>
          <w:rFonts w:ascii="Times New Roman" w:hAnsi="Times New Roman" w:cs="Times New Roman"/>
        </w:rPr>
        <w:t xml:space="preserve">funkcyjnego, za warunki pracy oraz wysokość i warunki </w:t>
      </w:r>
      <w:r w:rsidR="00E651BC">
        <w:rPr>
          <w:rFonts w:ascii="Times New Roman" w:hAnsi="Times New Roman" w:cs="Times New Roman"/>
        </w:rPr>
        <w:t>w</w:t>
      </w:r>
      <w:r w:rsidR="00E651BC" w:rsidRPr="00AF762F">
        <w:rPr>
          <w:rFonts w:ascii="Times New Roman" w:hAnsi="Times New Roman" w:cs="Times New Roman"/>
        </w:rPr>
        <w:t xml:space="preserve">ypłacania innych składników </w:t>
      </w:r>
    </w:p>
    <w:p w:rsidR="00857C52" w:rsidRDefault="00857C52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51BC" w:rsidRPr="00AF762F">
        <w:rPr>
          <w:rFonts w:ascii="Times New Roman" w:hAnsi="Times New Roman" w:cs="Times New Roman"/>
        </w:rPr>
        <w:t>wynagrodzenia wynikających</w:t>
      </w:r>
      <w:r w:rsidR="00E651BC">
        <w:rPr>
          <w:rFonts w:ascii="Times New Roman" w:hAnsi="Times New Roman" w:cs="Times New Roman"/>
        </w:rPr>
        <w:t xml:space="preserve"> </w:t>
      </w:r>
      <w:r w:rsidR="00E651BC" w:rsidRPr="00AF762F">
        <w:rPr>
          <w:rFonts w:ascii="Times New Roman" w:hAnsi="Times New Roman" w:cs="Times New Roman"/>
        </w:rPr>
        <w:t xml:space="preserve">ze stosunku pracy, szczegółowy sposób obliczania wynagrodzenia </w:t>
      </w:r>
    </w:p>
    <w:p w:rsidR="00E651BC" w:rsidRPr="00AF762F" w:rsidRDefault="00857C52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651BC" w:rsidRPr="00AF762F">
        <w:rPr>
          <w:rFonts w:ascii="Times New Roman" w:hAnsi="Times New Roman" w:cs="Times New Roman"/>
        </w:rPr>
        <w:t>za godziny ponadwymiarowe i godziny  zastępstw.</w:t>
      </w:r>
    </w:p>
    <w:p w:rsidR="00E651BC" w:rsidRPr="00AF762F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8.   Przerwa.   </w:t>
      </w:r>
    </w:p>
    <w:p w:rsidR="00E651BC" w:rsidRPr="00AF762F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hAnsi="Times New Roman" w:cs="Times New Roman"/>
        </w:rPr>
        <w:t>9</w:t>
      </w:r>
      <w:r w:rsidRPr="00AF762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 </w:t>
      </w:r>
      <w:r w:rsidRPr="00AF762F">
        <w:rPr>
          <w:rFonts w:ascii="Times New Roman" w:hAnsi="Times New Roman" w:cs="Times New Roman"/>
        </w:rPr>
        <w:t>Podjęcie uchwały w sprawie zmian budżetu miasta na 2022 rok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 .          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lang w:eastAsia="zh-CN" w:bidi="hi-IN"/>
        </w:rPr>
        <w:t>0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. Podjęcie uchwały w sprawie określenia wysokości stawek podatku od  środków  transportowych </w:t>
      </w:r>
    </w:p>
    <w:p w:rsidR="00E651BC" w:rsidRPr="00AF762F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na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terenie miasta Braniewa.                                                                                                                                                                                          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>
        <w:rPr>
          <w:rFonts w:ascii="Times New Roman" w:eastAsia="SimSun" w:hAnsi="Times New Roman" w:cs="Times New Roman"/>
          <w:kern w:val="3"/>
          <w:lang w:eastAsia="zh-CN" w:bidi="hi-IN"/>
        </w:rPr>
        <w:t>1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. Podjęcie uchwały w sprawie zmiany uchwały Nr XI/74/07 Rady Miejskiej w Braniewie z dnia 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1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listopada 2007 r. w sprawie określenia stawki podatku rolnego na terenie miasta  Braniewa oraz 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>
        <w:rPr>
          <w:rFonts w:ascii="Times New Roman" w:eastAsia="SimSun" w:hAnsi="Times New Roman" w:cs="Times New Roman"/>
          <w:kern w:val="3"/>
          <w:lang w:eastAsia="zh-CN" w:bidi="hi-IN"/>
        </w:rPr>
        <w:t xml:space="preserve">     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>warunków i trybu zwolnieni</w:t>
      </w:r>
      <w:r>
        <w:rPr>
          <w:rFonts w:ascii="Times New Roman" w:eastAsia="SimSun" w:hAnsi="Times New Roman" w:cs="Times New Roman"/>
          <w:kern w:val="3"/>
          <w:lang w:eastAsia="zh-CN" w:bidi="hi-IN"/>
        </w:rPr>
        <w:t>a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 z podatku rolnego.</w:t>
      </w:r>
    </w:p>
    <w:p w:rsidR="00E651BC" w:rsidRPr="00AF762F" w:rsidRDefault="00E651BC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AF762F">
        <w:rPr>
          <w:rFonts w:ascii="Times New Roman" w:hAnsi="Times New Roman" w:cs="Times New Roman"/>
        </w:rPr>
        <w:t xml:space="preserve">. Podjęcie uchwały w sprawie przyjęcia „Rocznego programu współpracy Miasta Braniewa </w:t>
      </w:r>
    </w:p>
    <w:p w:rsidR="00E651BC" w:rsidRPr="00AF762F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      z organizacjami pozarządowymi oraz podmiotami, o których mowa w art.3 ust.3 ustawy z </w:t>
      </w:r>
    </w:p>
    <w:p w:rsidR="00E651BC" w:rsidRPr="00AF762F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      dnia 24 kwietnia 2003 r. o działalności pożytku publicznego i o wolontariacie na 2023 rok”.</w:t>
      </w:r>
    </w:p>
    <w:p w:rsidR="00E651BC" w:rsidRPr="00AF762F" w:rsidRDefault="00E651BC" w:rsidP="00857C5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Pr="00AF762F">
        <w:rPr>
          <w:rFonts w:ascii="Times New Roman" w:hAnsi="Times New Roman" w:cs="Times New Roman"/>
        </w:rPr>
        <w:t>. Podjęcie uchwały w sprawie uznania petycji za bezzasadną.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>14</w:t>
      </w:r>
      <w:r w:rsidRPr="00AF762F">
        <w:rPr>
          <w:rFonts w:ascii="Times New Roman" w:hAnsi="Times New Roman" w:cs="Times New Roman"/>
        </w:rPr>
        <w:t xml:space="preserve">. Interpelacje i zapytania.   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</w:t>
      </w:r>
    </w:p>
    <w:p w:rsidR="00E651BC" w:rsidRDefault="00E651BC" w:rsidP="00857C52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  <w:r w:rsidRPr="00AF762F">
        <w:rPr>
          <w:rFonts w:ascii="Times New Roman" w:hAnsi="Times New Roman" w:cs="Times New Roman"/>
        </w:rPr>
        <w:t xml:space="preserve">15. Sprawy różne.   </w:t>
      </w:r>
      <w:r w:rsidRPr="00AF762F">
        <w:rPr>
          <w:rFonts w:ascii="Times New Roman" w:eastAsia="SimSun" w:hAnsi="Times New Roman" w:cs="Times New Roman"/>
          <w:kern w:val="3"/>
          <w:lang w:eastAsia="zh-CN" w:bidi="hi-IN"/>
        </w:rPr>
        <w:t xml:space="preserve">                                                                                                                  </w:t>
      </w:r>
    </w:p>
    <w:p w:rsidR="00E651BC" w:rsidRDefault="00E651BC" w:rsidP="00857C52">
      <w:pPr>
        <w:pStyle w:val="Bezodstpw"/>
        <w:rPr>
          <w:rFonts w:ascii="Times New Roman" w:hAnsi="Times New Roman" w:cs="Times New Roman"/>
        </w:rPr>
      </w:pPr>
      <w:r w:rsidRPr="00AF762F">
        <w:rPr>
          <w:rFonts w:ascii="Times New Roman" w:hAnsi="Times New Roman" w:cs="Times New Roman"/>
        </w:rPr>
        <w:t xml:space="preserve">16. Zakończenie obrad.  </w:t>
      </w:r>
    </w:p>
    <w:p w:rsidR="00E651BC" w:rsidRDefault="00E651BC" w:rsidP="00857C52">
      <w:pPr>
        <w:pStyle w:val="Bezodstpw"/>
        <w:rPr>
          <w:rFonts w:ascii="Times New Roman" w:hAnsi="Times New Roman" w:cs="Times New Roman"/>
        </w:rPr>
      </w:pPr>
    </w:p>
    <w:bookmarkEnd w:id="0"/>
    <w:p w:rsidR="00E651BC" w:rsidRDefault="00E651BC" w:rsidP="00E651BC">
      <w:pPr>
        <w:pStyle w:val="Bezodstpw"/>
        <w:rPr>
          <w:rFonts w:ascii="Times New Roman" w:eastAsia="SimSun" w:hAnsi="Times New Roman" w:cs="Times New Roman"/>
          <w:kern w:val="3"/>
          <w:lang w:eastAsia="zh-CN" w:bidi="hi-IN"/>
        </w:rPr>
      </w:pPr>
    </w:p>
    <w:p w:rsidR="003944C1" w:rsidRDefault="003944C1"/>
    <w:sectPr w:rsidR="0039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1BC"/>
    <w:rsid w:val="00034DF6"/>
    <w:rsid w:val="003944C1"/>
    <w:rsid w:val="004A2FE7"/>
    <w:rsid w:val="00857C52"/>
    <w:rsid w:val="00E6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C8C8"/>
  <w15:chartTrackingRefBased/>
  <w15:docId w15:val="{625C4A82-D98B-4000-8B1D-C85A34BF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5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Krawczyk</dc:creator>
  <cp:keywords/>
  <dc:description/>
  <cp:lastModifiedBy>Mariola Krawczyk</cp:lastModifiedBy>
  <cp:revision>3</cp:revision>
  <dcterms:created xsi:type="dcterms:W3CDTF">2022-11-25T07:56:00Z</dcterms:created>
  <dcterms:modified xsi:type="dcterms:W3CDTF">2022-11-25T09:07:00Z</dcterms:modified>
</cp:coreProperties>
</file>