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AE039" w14:textId="2179D688" w:rsidR="00124A49" w:rsidRPr="00D5407E" w:rsidRDefault="00AF4E95" w:rsidP="00AF4E95">
      <w:pPr>
        <w:widowControl w:val="0"/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left" w:pos="8472"/>
          <w:tab w:val="left" w:pos="9178"/>
          <w:tab w:val="left" w:pos="9884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D5407E">
        <w:rPr>
          <w:rFonts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</w:t>
      </w:r>
      <w:r w:rsidR="003F4C9D" w:rsidRPr="00D5407E">
        <w:rPr>
          <w:rFonts w:cs="Times New Roman"/>
          <w:b/>
          <w:bCs/>
          <w:color w:val="000000"/>
          <w:sz w:val="24"/>
          <w:szCs w:val="24"/>
        </w:rPr>
        <w:t xml:space="preserve">                                                       </w:t>
      </w:r>
    </w:p>
    <w:p w14:paraId="0E23B445" w14:textId="69D98208" w:rsidR="007A4AEE" w:rsidRPr="00D5407E" w:rsidRDefault="00124A49" w:rsidP="007A4AEE">
      <w:pPr>
        <w:widowControl w:val="0"/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left" w:pos="8472"/>
          <w:tab w:val="left" w:pos="9178"/>
          <w:tab w:val="left" w:pos="9884"/>
        </w:tabs>
        <w:autoSpaceDE w:val="0"/>
        <w:autoSpaceDN w:val="0"/>
        <w:adjustRightInd w:val="0"/>
        <w:spacing w:after="0" w:line="360" w:lineRule="auto"/>
        <w:jc w:val="center"/>
        <w:rPr>
          <w:rFonts w:cs="Times New Roman"/>
          <w:sz w:val="24"/>
          <w:szCs w:val="24"/>
        </w:rPr>
      </w:pPr>
      <w:bookmarkStart w:id="0" w:name="_Hlk99538395"/>
      <w:r w:rsidRPr="00D5407E">
        <w:rPr>
          <w:rFonts w:cs="Times New Roman"/>
          <w:b/>
          <w:bCs/>
          <w:color w:val="000000"/>
          <w:sz w:val="24"/>
          <w:szCs w:val="24"/>
        </w:rPr>
        <w:t>UCHWAŁA Nr</w:t>
      </w:r>
      <w:r w:rsidR="00A1389E" w:rsidRPr="00D5407E"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="00033C09">
        <w:rPr>
          <w:rFonts w:cs="Times New Roman"/>
          <w:b/>
          <w:bCs/>
          <w:color w:val="000000"/>
          <w:sz w:val="24"/>
          <w:szCs w:val="24"/>
        </w:rPr>
        <w:t>XXXIII/324/22</w:t>
      </w:r>
      <w:bookmarkStart w:id="1" w:name="_GoBack"/>
      <w:bookmarkEnd w:id="1"/>
      <w:r w:rsidRPr="00D5407E">
        <w:rPr>
          <w:rFonts w:cs="Times New Roman"/>
          <w:b/>
          <w:bCs/>
          <w:color w:val="000000"/>
          <w:sz w:val="24"/>
          <w:szCs w:val="24"/>
        </w:rPr>
        <w:br/>
        <w:t>R</w:t>
      </w:r>
      <w:r w:rsidR="008274E4" w:rsidRPr="00D5407E">
        <w:rPr>
          <w:rFonts w:cs="Times New Roman"/>
          <w:b/>
          <w:bCs/>
          <w:color w:val="000000"/>
          <w:sz w:val="24"/>
          <w:szCs w:val="24"/>
        </w:rPr>
        <w:t>ady Miejskiej w Braniewie</w:t>
      </w:r>
      <w:r w:rsidRPr="00D5407E">
        <w:rPr>
          <w:rFonts w:cs="Times New Roman"/>
          <w:b/>
          <w:bCs/>
          <w:color w:val="000000"/>
          <w:sz w:val="24"/>
          <w:szCs w:val="24"/>
        </w:rPr>
        <w:br/>
        <w:t xml:space="preserve">z dnia </w:t>
      </w:r>
      <w:r w:rsidR="00D02C81">
        <w:rPr>
          <w:rFonts w:cs="Times New Roman"/>
          <w:b/>
          <w:bCs/>
          <w:color w:val="000000"/>
          <w:sz w:val="24"/>
          <w:szCs w:val="24"/>
        </w:rPr>
        <w:t xml:space="preserve"> 04 kwietnia</w:t>
      </w:r>
      <w:r w:rsidR="00ED71D4" w:rsidRPr="00D5407E">
        <w:rPr>
          <w:rFonts w:cs="Times New Roman"/>
          <w:b/>
          <w:bCs/>
          <w:color w:val="000000"/>
          <w:sz w:val="24"/>
          <w:szCs w:val="24"/>
        </w:rPr>
        <w:t xml:space="preserve"> 202</w:t>
      </w:r>
      <w:r w:rsidR="00B64649" w:rsidRPr="00D5407E">
        <w:rPr>
          <w:rFonts w:cs="Times New Roman"/>
          <w:b/>
          <w:bCs/>
          <w:color w:val="000000"/>
          <w:sz w:val="24"/>
          <w:szCs w:val="24"/>
        </w:rPr>
        <w:t>2</w:t>
      </w:r>
      <w:r w:rsidRPr="00D5407E">
        <w:rPr>
          <w:rFonts w:cs="Times New Roman"/>
          <w:b/>
          <w:bCs/>
          <w:color w:val="000000"/>
          <w:sz w:val="24"/>
          <w:szCs w:val="24"/>
        </w:rPr>
        <w:t xml:space="preserve"> r.</w:t>
      </w:r>
      <w:r w:rsidRPr="00D5407E">
        <w:rPr>
          <w:rFonts w:cs="Times New Roman"/>
          <w:color w:val="000000"/>
          <w:sz w:val="24"/>
          <w:szCs w:val="24"/>
        </w:rPr>
        <w:br/>
      </w:r>
      <w:r w:rsidR="007A4AEE" w:rsidRPr="00D5407E">
        <w:rPr>
          <w:rFonts w:cs="Times New Roman"/>
          <w:b/>
          <w:bCs/>
          <w:color w:val="000000"/>
          <w:sz w:val="24"/>
          <w:szCs w:val="24"/>
        </w:rPr>
        <w:t xml:space="preserve">w sprawie zmiany </w:t>
      </w:r>
      <w:r w:rsidR="00003006" w:rsidRPr="00D5407E">
        <w:rPr>
          <w:rFonts w:cs="Times New Roman"/>
          <w:b/>
          <w:bCs/>
          <w:color w:val="000000"/>
          <w:sz w:val="24"/>
          <w:szCs w:val="24"/>
        </w:rPr>
        <w:t>U</w:t>
      </w:r>
      <w:r w:rsidR="007A4AEE" w:rsidRPr="00D5407E">
        <w:rPr>
          <w:rFonts w:cs="Times New Roman"/>
          <w:b/>
          <w:bCs/>
          <w:color w:val="000000"/>
          <w:sz w:val="24"/>
          <w:szCs w:val="24"/>
        </w:rPr>
        <w:t>chwały Nr X</w:t>
      </w:r>
      <w:r w:rsidR="004E1C3C" w:rsidRPr="00D5407E">
        <w:rPr>
          <w:rFonts w:cs="Times New Roman"/>
          <w:b/>
          <w:bCs/>
          <w:color w:val="000000"/>
          <w:sz w:val="24"/>
          <w:szCs w:val="24"/>
        </w:rPr>
        <w:t>X</w:t>
      </w:r>
      <w:r w:rsidR="00B64649" w:rsidRPr="00D5407E">
        <w:rPr>
          <w:rFonts w:cs="Times New Roman"/>
          <w:b/>
          <w:bCs/>
          <w:color w:val="000000"/>
          <w:sz w:val="24"/>
          <w:szCs w:val="24"/>
        </w:rPr>
        <w:t>X</w:t>
      </w:r>
      <w:r w:rsidR="004E1C3C" w:rsidRPr="00D5407E">
        <w:rPr>
          <w:rFonts w:cs="Times New Roman"/>
          <w:b/>
          <w:bCs/>
          <w:color w:val="000000"/>
          <w:sz w:val="24"/>
          <w:szCs w:val="24"/>
        </w:rPr>
        <w:t>I</w:t>
      </w:r>
      <w:r w:rsidR="007A4AEE" w:rsidRPr="00D5407E">
        <w:rPr>
          <w:rFonts w:cs="Times New Roman"/>
          <w:b/>
          <w:bCs/>
          <w:color w:val="000000"/>
          <w:sz w:val="24"/>
          <w:szCs w:val="24"/>
        </w:rPr>
        <w:t>/</w:t>
      </w:r>
      <w:r w:rsidR="00B64649" w:rsidRPr="00D5407E">
        <w:rPr>
          <w:rFonts w:cs="Times New Roman"/>
          <w:b/>
          <w:bCs/>
          <w:color w:val="000000"/>
          <w:sz w:val="24"/>
          <w:szCs w:val="24"/>
        </w:rPr>
        <w:t>303</w:t>
      </w:r>
      <w:r w:rsidR="007A4AEE" w:rsidRPr="00D5407E">
        <w:rPr>
          <w:rFonts w:cs="Times New Roman"/>
          <w:b/>
          <w:bCs/>
          <w:color w:val="000000"/>
          <w:sz w:val="24"/>
          <w:szCs w:val="24"/>
        </w:rPr>
        <w:t>/</w:t>
      </w:r>
      <w:r w:rsidR="004E1C3C" w:rsidRPr="00D5407E">
        <w:rPr>
          <w:rFonts w:cs="Times New Roman"/>
          <w:b/>
          <w:bCs/>
          <w:color w:val="000000"/>
          <w:sz w:val="24"/>
          <w:szCs w:val="24"/>
        </w:rPr>
        <w:t>2</w:t>
      </w:r>
      <w:r w:rsidR="00B64649" w:rsidRPr="00D5407E">
        <w:rPr>
          <w:rFonts w:cs="Times New Roman"/>
          <w:b/>
          <w:bCs/>
          <w:color w:val="000000"/>
          <w:sz w:val="24"/>
          <w:szCs w:val="24"/>
        </w:rPr>
        <w:t>1</w:t>
      </w:r>
      <w:r w:rsidR="007A4AEE" w:rsidRPr="00D5407E">
        <w:rPr>
          <w:rFonts w:cs="Times New Roman"/>
          <w:b/>
          <w:bCs/>
          <w:color w:val="000000"/>
          <w:sz w:val="24"/>
          <w:szCs w:val="24"/>
        </w:rPr>
        <w:t xml:space="preserve"> Rady Miejskiej w Braniewie z dnia </w:t>
      </w:r>
      <w:r w:rsidR="00B64649" w:rsidRPr="00D5407E">
        <w:rPr>
          <w:rFonts w:cs="Times New Roman"/>
          <w:b/>
          <w:bCs/>
          <w:color w:val="000000"/>
          <w:sz w:val="24"/>
          <w:szCs w:val="24"/>
        </w:rPr>
        <w:t>22</w:t>
      </w:r>
      <w:r w:rsidR="007A4AEE" w:rsidRPr="00D5407E">
        <w:rPr>
          <w:rFonts w:cs="Times New Roman"/>
          <w:b/>
          <w:bCs/>
          <w:color w:val="000000"/>
          <w:sz w:val="24"/>
          <w:szCs w:val="24"/>
        </w:rPr>
        <w:t xml:space="preserve"> grudnia 20</w:t>
      </w:r>
      <w:r w:rsidR="004E1C3C" w:rsidRPr="00D5407E">
        <w:rPr>
          <w:rFonts w:cs="Times New Roman"/>
          <w:b/>
          <w:bCs/>
          <w:color w:val="000000"/>
          <w:sz w:val="24"/>
          <w:szCs w:val="24"/>
        </w:rPr>
        <w:t>2</w:t>
      </w:r>
      <w:r w:rsidR="00B64649" w:rsidRPr="00D5407E">
        <w:rPr>
          <w:rFonts w:cs="Times New Roman"/>
          <w:b/>
          <w:bCs/>
          <w:color w:val="000000"/>
          <w:sz w:val="24"/>
          <w:szCs w:val="24"/>
        </w:rPr>
        <w:t>1</w:t>
      </w:r>
      <w:r w:rsidR="007A4AEE" w:rsidRPr="00D5407E">
        <w:rPr>
          <w:rFonts w:cs="Times New Roman"/>
          <w:b/>
          <w:bCs/>
          <w:color w:val="000000"/>
          <w:sz w:val="24"/>
          <w:szCs w:val="24"/>
        </w:rPr>
        <w:t xml:space="preserve"> r. w sprawie Wieloletniej Prognozy Finansowej Miasta Braniewa</w:t>
      </w:r>
    </w:p>
    <w:p w14:paraId="67354B81" w14:textId="4D9CDDA2" w:rsidR="00124A49" w:rsidRPr="00D5407E" w:rsidRDefault="007A4AEE" w:rsidP="007A4AEE">
      <w:pPr>
        <w:widowControl w:val="0"/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left" w:pos="8472"/>
          <w:tab w:val="left" w:pos="9178"/>
          <w:tab w:val="left" w:pos="9884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D5407E">
        <w:rPr>
          <w:rFonts w:cs="Times New Roman"/>
          <w:b/>
          <w:bCs/>
          <w:color w:val="000000"/>
          <w:sz w:val="24"/>
          <w:szCs w:val="24"/>
        </w:rPr>
        <w:t>na lata 202</w:t>
      </w:r>
      <w:r w:rsidR="00B64649" w:rsidRPr="00D5407E">
        <w:rPr>
          <w:rFonts w:cs="Times New Roman"/>
          <w:b/>
          <w:bCs/>
          <w:color w:val="000000"/>
          <w:sz w:val="24"/>
          <w:szCs w:val="24"/>
        </w:rPr>
        <w:t>2</w:t>
      </w:r>
      <w:r w:rsidRPr="00D5407E">
        <w:rPr>
          <w:rFonts w:cs="Times New Roman"/>
          <w:b/>
          <w:bCs/>
          <w:color w:val="000000"/>
          <w:sz w:val="24"/>
          <w:szCs w:val="24"/>
        </w:rPr>
        <w:t xml:space="preserve"> – 2029</w:t>
      </w:r>
    </w:p>
    <w:p w14:paraId="1A84ECD2" w14:textId="77777777" w:rsidR="00FB45D8" w:rsidRPr="00D5407E" w:rsidRDefault="00FB45D8" w:rsidP="007A4AEE">
      <w:pPr>
        <w:widowControl w:val="0"/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left" w:pos="8472"/>
          <w:tab w:val="left" w:pos="9178"/>
          <w:tab w:val="left" w:pos="9884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bookmarkEnd w:id="0"/>
    <w:p w14:paraId="1A1108A2" w14:textId="34D21AC8" w:rsidR="00FB45D8" w:rsidRPr="00D5407E" w:rsidRDefault="00FB45D8" w:rsidP="00A81B62">
      <w:pPr>
        <w:pStyle w:val="Nagwek1"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D5407E">
        <w:rPr>
          <w:rFonts w:asciiTheme="minorHAnsi" w:hAnsiTheme="minorHAnsi" w:cs="Times New Roman"/>
          <w:color w:val="auto"/>
          <w:sz w:val="24"/>
          <w:szCs w:val="24"/>
        </w:rPr>
        <w:t>Na podstawie art. 18 ust.2 pkt 15 ustawy z dnia 8 marca 1990 r. o samorządzie gminnym ( tekst jednolity: Dz.U. z 20</w:t>
      </w:r>
      <w:r w:rsidR="00522B50" w:rsidRPr="00D5407E">
        <w:rPr>
          <w:rFonts w:asciiTheme="minorHAnsi" w:hAnsiTheme="minorHAnsi" w:cs="Times New Roman"/>
          <w:color w:val="auto"/>
          <w:sz w:val="24"/>
          <w:szCs w:val="24"/>
        </w:rPr>
        <w:t>2</w:t>
      </w:r>
      <w:r w:rsidR="00ED3FDE" w:rsidRPr="00D5407E">
        <w:rPr>
          <w:rFonts w:asciiTheme="minorHAnsi" w:hAnsiTheme="minorHAnsi" w:cs="Times New Roman"/>
          <w:color w:val="auto"/>
          <w:sz w:val="24"/>
          <w:szCs w:val="24"/>
        </w:rPr>
        <w:t>1</w:t>
      </w:r>
      <w:r w:rsidRPr="00D5407E">
        <w:rPr>
          <w:rFonts w:asciiTheme="minorHAnsi" w:hAnsiTheme="minorHAnsi" w:cs="Times New Roman"/>
          <w:color w:val="auto"/>
          <w:sz w:val="24"/>
          <w:szCs w:val="24"/>
        </w:rPr>
        <w:t xml:space="preserve"> r., poz. </w:t>
      </w:r>
      <w:r w:rsidR="00ED3FDE" w:rsidRPr="00D5407E">
        <w:rPr>
          <w:rFonts w:asciiTheme="minorHAnsi" w:hAnsiTheme="minorHAnsi" w:cs="Times New Roman"/>
          <w:color w:val="auto"/>
          <w:sz w:val="24"/>
          <w:szCs w:val="24"/>
        </w:rPr>
        <w:t>1372</w:t>
      </w:r>
      <w:r w:rsidRPr="00D5407E">
        <w:rPr>
          <w:rFonts w:asciiTheme="minorHAnsi" w:hAnsiTheme="minorHAnsi" w:cs="Times New Roman"/>
          <w:color w:val="auto"/>
          <w:sz w:val="24"/>
          <w:szCs w:val="24"/>
        </w:rPr>
        <w:t xml:space="preserve">) oraz art. 226 , art.227, art.228 , </w:t>
      </w:r>
      <w:r w:rsidR="00B22228" w:rsidRPr="00D5407E">
        <w:rPr>
          <w:rFonts w:asciiTheme="minorHAnsi" w:hAnsiTheme="minorHAnsi" w:cs="Times New Roman"/>
          <w:color w:val="auto"/>
          <w:sz w:val="24"/>
          <w:szCs w:val="24"/>
        </w:rPr>
        <w:t xml:space="preserve">art. 229, </w:t>
      </w:r>
      <w:r w:rsidRPr="00D5407E">
        <w:rPr>
          <w:rFonts w:asciiTheme="minorHAnsi" w:hAnsiTheme="minorHAnsi" w:cs="Times New Roman"/>
          <w:color w:val="auto"/>
          <w:sz w:val="24"/>
          <w:szCs w:val="24"/>
        </w:rPr>
        <w:t>art.230 ustawy z dnia 27 sierpnia 2009r o finansach publicznych (t.j. Dz. U. z 20</w:t>
      </w:r>
      <w:r w:rsidR="00476414" w:rsidRPr="00D5407E">
        <w:rPr>
          <w:rFonts w:asciiTheme="minorHAnsi" w:hAnsiTheme="minorHAnsi" w:cs="Times New Roman"/>
          <w:color w:val="auto"/>
          <w:sz w:val="24"/>
          <w:szCs w:val="24"/>
        </w:rPr>
        <w:t>21</w:t>
      </w:r>
      <w:r w:rsidRPr="00D5407E">
        <w:rPr>
          <w:rFonts w:asciiTheme="minorHAnsi" w:hAnsiTheme="minorHAnsi" w:cs="Times New Roman"/>
          <w:color w:val="auto"/>
          <w:sz w:val="24"/>
          <w:szCs w:val="24"/>
        </w:rPr>
        <w:t xml:space="preserve"> r, poz. </w:t>
      </w:r>
      <w:r w:rsidR="00476414" w:rsidRPr="00D5407E">
        <w:rPr>
          <w:rFonts w:asciiTheme="minorHAnsi" w:hAnsiTheme="minorHAnsi" w:cs="Times New Roman"/>
          <w:color w:val="auto"/>
          <w:sz w:val="24"/>
          <w:szCs w:val="24"/>
        </w:rPr>
        <w:t>305</w:t>
      </w:r>
      <w:r w:rsidRPr="00D5407E">
        <w:rPr>
          <w:rFonts w:asciiTheme="minorHAnsi" w:hAnsiTheme="minorHAnsi" w:cs="Times New Roman"/>
          <w:color w:val="auto"/>
          <w:sz w:val="24"/>
          <w:szCs w:val="24"/>
        </w:rPr>
        <w:t xml:space="preserve"> )</w:t>
      </w:r>
      <w:r w:rsidR="00B22228" w:rsidRPr="00D5407E">
        <w:rPr>
          <w:rFonts w:asciiTheme="minorHAnsi" w:hAnsiTheme="minorHAnsi" w:cs="Times New Roman"/>
          <w:color w:val="auto"/>
          <w:sz w:val="24"/>
          <w:szCs w:val="24"/>
        </w:rPr>
        <w:t xml:space="preserve">  </w:t>
      </w:r>
    </w:p>
    <w:p w14:paraId="16BA9A2C" w14:textId="77777777" w:rsidR="00EB01D3" w:rsidRPr="00D5407E" w:rsidRDefault="00EB01D3" w:rsidP="00A81B62">
      <w:pPr>
        <w:widowControl w:val="0"/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left" w:pos="8472"/>
          <w:tab w:val="left" w:pos="9178"/>
          <w:tab w:val="left" w:pos="988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6307E0B" w14:textId="77777777" w:rsidR="00124A49" w:rsidRPr="00D5407E" w:rsidRDefault="00124A49" w:rsidP="00A81B62">
      <w:pPr>
        <w:widowControl w:val="0"/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left" w:pos="8472"/>
          <w:tab w:val="left" w:pos="9178"/>
          <w:tab w:val="left" w:pos="988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D5407E">
        <w:rPr>
          <w:rFonts w:cs="Times New Roman"/>
          <w:b/>
          <w:bCs/>
          <w:sz w:val="24"/>
          <w:szCs w:val="24"/>
        </w:rPr>
        <w:t>Rada Miejska w Braniewie uchwala co następuje :</w:t>
      </w:r>
    </w:p>
    <w:p w14:paraId="79E501CC" w14:textId="77777777" w:rsidR="009521AE" w:rsidRPr="00D5407E" w:rsidRDefault="009521AE" w:rsidP="009521AE">
      <w:pPr>
        <w:widowControl w:val="0"/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left" w:pos="8472"/>
          <w:tab w:val="left" w:pos="9178"/>
          <w:tab w:val="left" w:pos="9884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4"/>
          <w:szCs w:val="24"/>
        </w:rPr>
      </w:pPr>
    </w:p>
    <w:p w14:paraId="315C1C42" w14:textId="6D10E9A0" w:rsidR="009521AE" w:rsidRPr="00D5407E" w:rsidRDefault="009521AE" w:rsidP="009521AE">
      <w:pPr>
        <w:widowControl w:val="0"/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left" w:pos="8472"/>
          <w:tab w:val="left" w:pos="9178"/>
          <w:tab w:val="left" w:pos="9884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D5407E">
        <w:rPr>
          <w:rFonts w:cs="Times New Roman"/>
          <w:b/>
          <w:bCs/>
          <w:color w:val="000000"/>
          <w:sz w:val="24"/>
          <w:szCs w:val="24"/>
        </w:rPr>
        <w:t>§ 1</w:t>
      </w:r>
    </w:p>
    <w:p w14:paraId="446EAD17" w14:textId="77777777" w:rsidR="00EE53ED" w:rsidRPr="00D5407E" w:rsidRDefault="00EE53ED" w:rsidP="009521AE">
      <w:pPr>
        <w:widowControl w:val="0"/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left" w:pos="8472"/>
          <w:tab w:val="left" w:pos="9178"/>
          <w:tab w:val="left" w:pos="9884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</w:p>
    <w:p w14:paraId="025CC34A" w14:textId="15AF996F" w:rsidR="00EE53ED" w:rsidRPr="00D5407E" w:rsidRDefault="00EE53ED" w:rsidP="00EE53ED">
      <w:pPr>
        <w:widowControl w:val="0"/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left" w:pos="8472"/>
          <w:tab w:val="left" w:pos="9178"/>
          <w:tab w:val="left" w:pos="988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4"/>
          <w:szCs w:val="24"/>
        </w:rPr>
      </w:pPr>
      <w:r w:rsidRPr="00D5407E">
        <w:rPr>
          <w:rFonts w:cs="Times New Roman"/>
          <w:color w:val="000000"/>
          <w:sz w:val="24"/>
          <w:szCs w:val="24"/>
        </w:rPr>
        <w:t>W Uchwale Nr X</w:t>
      </w:r>
      <w:r w:rsidR="00D10311" w:rsidRPr="00D5407E">
        <w:rPr>
          <w:rFonts w:cs="Times New Roman"/>
          <w:color w:val="000000"/>
          <w:sz w:val="24"/>
          <w:szCs w:val="24"/>
        </w:rPr>
        <w:t>XXI/303/21</w:t>
      </w:r>
      <w:r w:rsidRPr="00D5407E">
        <w:rPr>
          <w:rFonts w:cs="Times New Roman"/>
          <w:color w:val="000000"/>
          <w:sz w:val="24"/>
          <w:szCs w:val="24"/>
        </w:rPr>
        <w:t xml:space="preserve"> Rady Miejskiej  w Braniewie z dnia </w:t>
      </w:r>
      <w:r w:rsidR="00D10311" w:rsidRPr="00D5407E">
        <w:rPr>
          <w:rFonts w:cs="Times New Roman"/>
          <w:color w:val="000000"/>
          <w:sz w:val="24"/>
          <w:szCs w:val="24"/>
        </w:rPr>
        <w:t>22</w:t>
      </w:r>
      <w:r w:rsidRPr="00D5407E">
        <w:rPr>
          <w:rFonts w:cs="Times New Roman"/>
          <w:color w:val="000000"/>
          <w:sz w:val="24"/>
          <w:szCs w:val="24"/>
        </w:rPr>
        <w:t xml:space="preserve"> grudnia 20</w:t>
      </w:r>
      <w:r w:rsidR="00386CE2" w:rsidRPr="00D5407E">
        <w:rPr>
          <w:rFonts w:cs="Times New Roman"/>
          <w:color w:val="000000"/>
          <w:sz w:val="24"/>
          <w:szCs w:val="24"/>
        </w:rPr>
        <w:t>2</w:t>
      </w:r>
      <w:r w:rsidR="00D10311" w:rsidRPr="00D5407E">
        <w:rPr>
          <w:rFonts w:cs="Times New Roman"/>
          <w:color w:val="000000"/>
          <w:sz w:val="24"/>
          <w:szCs w:val="24"/>
        </w:rPr>
        <w:t>1</w:t>
      </w:r>
      <w:r w:rsidRPr="00D5407E">
        <w:rPr>
          <w:rFonts w:cs="Times New Roman"/>
          <w:color w:val="000000"/>
          <w:sz w:val="24"/>
          <w:szCs w:val="24"/>
        </w:rPr>
        <w:t xml:space="preserve"> r w sprawie Wieloletniej Prognozy Finansowej Miasta Braniewa na lata 202</w:t>
      </w:r>
      <w:r w:rsidR="00D10311" w:rsidRPr="00D5407E">
        <w:rPr>
          <w:rFonts w:cs="Times New Roman"/>
          <w:color w:val="000000"/>
          <w:sz w:val="24"/>
          <w:szCs w:val="24"/>
        </w:rPr>
        <w:t>2</w:t>
      </w:r>
      <w:r w:rsidRPr="00D5407E">
        <w:rPr>
          <w:rFonts w:cs="Times New Roman"/>
          <w:color w:val="000000"/>
          <w:sz w:val="24"/>
          <w:szCs w:val="24"/>
        </w:rPr>
        <w:t>-2029, wprowadza się następujące zmiany:</w:t>
      </w:r>
    </w:p>
    <w:p w14:paraId="4DACA1ED" w14:textId="233C9584" w:rsidR="00EE53ED" w:rsidRPr="00D5407E" w:rsidRDefault="00EE53ED" w:rsidP="00FB45D8">
      <w:pPr>
        <w:pStyle w:val="Akapitzlist"/>
        <w:widowControl w:val="0"/>
        <w:numPr>
          <w:ilvl w:val="0"/>
          <w:numId w:val="3"/>
        </w:numPr>
        <w:tabs>
          <w:tab w:val="left" w:pos="720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left" w:pos="8472"/>
          <w:tab w:val="left" w:pos="9178"/>
          <w:tab w:val="left" w:pos="988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D5407E">
        <w:rPr>
          <w:rFonts w:cs="Times New Roman"/>
          <w:color w:val="000000"/>
          <w:sz w:val="24"/>
          <w:szCs w:val="24"/>
        </w:rPr>
        <w:t>Załącznik Nr 1 Wieloletniej Prognozy Finansowej Miasta Braniewa na lata 202</w:t>
      </w:r>
      <w:r w:rsidR="00D10311" w:rsidRPr="00D5407E">
        <w:rPr>
          <w:rFonts w:cs="Times New Roman"/>
          <w:color w:val="000000"/>
          <w:sz w:val="24"/>
          <w:szCs w:val="24"/>
        </w:rPr>
        <w:t>2</w:t>
      </w:r>
      <w:r w:rsidRPr="00D5407E">
        <w:rPr>
          <w:rFonts w:cs="Times New Roman"/>
          <w:color w:val="000000"/>
          <w:sz w:val="24"/>
          <w:szCs w:val="24"/>
        </w:rPr>
        <w:t>-2029 otrzymuje brzmienie zgodne z Załącznikiem Nr 1 do Uchwały.</w:t>
      </w:r>
    </w:p>
    <w:p w14:paraId="72CCD16B" w14:textId="58D4CD16" w:rsidR="00EE53ED" w:rsidRPr="00D5407E" w:rsidRDefault="00EE53ED" w:rsidP="00EE53ED">
      <w:pPr>
        <w:widowControl w:val="0"/>
        <w:numPr>
          <w:ilvl w:val="0"/>
          <w:numId w:val="3"/>
        </w:numPr>
        <w:tabs>
          <w:tab w:val="left" w:pos="720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left" w:pos="8472"/>
          <w:tab w:val="left" w:pos="9178"/>
          <w:tab w:val="left" w:pos="988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D5407E">
        <w:rPr>
          <w:rFonts w:cs="Times New Roman"/>
          <w:color w:val="000000"/>
          <w:sz w:val="24"/>
          <w:szCs w:val="24"/>
        </w:rPr>
        <w:t>Załącznik nr 2 Wieloletniej Prognozy Finansowej Miasta Braniewa na lata 202</w:t>
      </w:r>
      <w:r w:rsidR="00D10311" w:rsidRPr="00D5407E">
        <w:rPr>
          <w:rFonts w:cs="Times New Roman"/>
          <w:color w:val="000000"/>
          <w:sz w:val="24"/>
          <w:szCs w:val="24"/>
        </w:rPr>
        <w:t>2</w:t>
      </w:r>
      <w:r w:rsidRPr="00D5407E">
        <w:rPr>
          <w:rFonts w:cs="Times New Roman"/>
          <w:color w:val="000000"/>
          <w:sz w:val="24"/>
          <w:szCs w:val="24"/>
        </w:rPr>
        <w:t>-2029 otrzymuje brzmienie zgodne z Załącznikiem Nr 2 do Uchwały.</w:t>
      </w:r>
    </w:p>
    <w:p w14:paraId="1A4933BA" w14:textId="77777777" w:rsidR="005C06B9" w:rsidRPr="00D5407E" w:rsidRDefault="005C06B9" w:rsidP="005C06B9">
      <w:pPr>
        <w:pStyle w:val="Akapitzlist"/>
        <w:rPr>
          <w:rFonts w:cs="Times New Roman"/>
          <w:color w:val="000000"/>
          <w:sz w:val="24"/>
          <w:szCs w:val="24"/>
        </w:rPr>
      </w:pPr>
    </w:p>
    <w:p w14:paraId="5F8D45AD" w14:textId="2BBEE692" w:rsidR="007A4AEE" w:rsidRPr="00D5407E" w:rsidRDefault="007A4AEE" w:rsidP="007A4AEE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jc w:val="center"/>
        <w:rPr>
          <w:rFonts w:cs="Liberation Serif"/>
          <w:sz w:val="24"/>
          <w:szCs w:val="24"/>
        </w:rPr>
      </w:pPr>
      <w:r w:rsidRPr="00D5407E">
        <w:rPr>
          <w:rFonts w:cs="Times New Roman"/>
          <w:b/>
          <w:bCs/>
          <w:color w:val="000000"/>
          <w:sz w:val="24"/>
          <w:szCs w:val="24"/>
        </w:rPr>
        <w:t>§ 2</w:t>
      </w:r>
    </w:p>
    <w:p w14:paraId="49B6DB22" w14:textId="77777777" w:rsidR="007A4AEE" w:rsidRPr="00D5407E" w:rsidRDefault="007A4AEE" w:rsidP="007A4AEE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</w:p>
    <w:p w14:paraId="070186AA" w14:textId="12702D86" w:rsidR="007A4AEE" w:rsidRPr="00D5407E" w:rsidRDefault="007A4AEE" w:rsidP="007A4AEE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rPr>
          <w:rFonts w:cs="Liberation Serif"/>
          <w:sz w:val="24"/>
          <w:szCs w:val="24"/>
        </w:rPr>
      </w:pPr>
      <w:r w:rsidRPr="00D5407E">
        <w:rPr>
          <w:rFonts w:cs="Times New Roman"/>
          <w:color w:val="000000"/>
          <w:sz w:val="24"/>
          <w:szCs w:val="24"/>
        </w:rPr>
        <w:t xml:space="preserve">Wykonanie uchwały powierza się Burmistrzowi Miasta </w:t>
      </w:r>
      <w:r w:rsidR="00FB45D8" w:rsidRPr="00D5407E">
        <w:rPr>
          <w:rFonts w:cs="Times New Roman"/>
          <w:color w:val="000000"/>
          <w:sz w:val="24"/>
          <w:szCs w:val="24"/>
        </w:rPr>
        <w:t>Braniewa</w:t>
      </w:r>
      <w:r w:rsidRPr="00D5407E">
        <w:rPr>
          <w:rFonts w:cs="Times New Roman"/>
          <w:color w:val="000000"/>
          <w:sz w:val="24"/>
          <w:szCs w:val="24"/>
        </w:rPr>
        <w:t>.</w:t>
      </w:r>
    </w:p>
    <w:p w14:paraId="6097DD08" w14:textId="77777777" w:rsidR="007A4AEE" w:rsidRPr="00D5407E" w:rsidRDefault="007A4AEE" w:rsidP="007A4AEE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14:paraId="14E998E6" w14:textId="77777777" w:rsidR="00EE53ED" w:rsidRPr="00D5407E" w:rsidRDefault="00EE53ED" w:rsidP="00FE2F2A">
      <w:pPr>
        <w:widowControl w:val="0"/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left" w:pos="8472"/>
          <w:tab w:val="left" w:pos="9178"/>
          <w:tab w:val="left" w:pos="9884"/>
        </w:tabs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30C5E9EC" w14:textId="0FF04BDC" w:rsidR="00124A49" w:rsidRPr="00D5407E" w:rsidRDefault="00FE2F2A" w:rsidP="00FE2F2A">
      <w:pPr>
        <w:widowControl w:val="0"/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left" w:pos="8472"/>
          <w:tab w:val="left" w:pos="9178"/>
          <w:tab w:val="left" w:pos="9884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 w:rsidRPr="00D5407E">
        <w:rPr>
          <w:rFonts w:cs="Arial"/>
          <w:sz w:val="24"/>
          <w:szCs w:val="24"/>
        </w:rPr>
        <w:t xml:space="preserve">                                                            </w:t>
      </w:r>
      <w:r w:rsidR="00B527D5">
        <w:rPr>
          <w:rFonts w:cs="Arial"/>
          <w:sz w:val="24"/>
          <w:szCs w:val="24"/>
        </w:rPr>
        <w:t xml:space="preserve">               </w:t>
      </w:r>
      <w:r w:rsidRPr="00D5407E">
        <w:rPr>
          <w:rFonts w:cs="Arial"/>
          <w:sz w:val="24"/>
          <w:szCs w:val="24"/>
        </w:rPr>
        <w:t xml:space="preserve">        </w:t>
      </w:r>
      <w:r w:rsidR="00124A49" w:rsidRPr="00D5407E">
        <w:rPr>
          <w:rFonts w:cs="Times New Roman"/>
          <w:b/>
          <w:bCs/>
          <w:color w:val="000000"/>
          <w:sz w:val="24"/>
          <w:szCs w:val="24"/>
        </w:rPr>
        <w:t xml:space="preserve">§ </w:t>
      </w:r>
      <w:r w:rsidR="00EE53ED" w:rsidRPr="00D5407E">
        <w:rPr>
          <w:rFonts w:cs="Times New Roman"/>
          <w:b/>
          <w:bCs/>
          <w:color w:val="000000"/>
          <w:sz w:val="24"/>
          <w:szCs w:val="24"/>
        </w:rPr>
        <w:t>3</w:t>
      </w:r>
    </w:p>
    <w:p w14:paraId="2BC4B72F" w14:textId="77777777" w:rsidR="00D152DB" w:rsidRPr="00D5407E" w:rsidRDefault="00D152DB" w:rsidP="00124A49">
      <w:pPr>
        <w:widowControl w:val="0"/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left" w:pos="8472"/>
          <w:tab w:val="left" w:pos="9178"/>
          <w:tab w:val="left" w:pos="9884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6BDA0AF8" w14:textId="04ABADBF" w:rsidR="00124A49" w:rsidRPr="00D5407E" w:rsidRDefault="00124A49" w:rsidP="003B23AF">
      <w:pPr>
        <w:widowControl w:val="0"/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left" w:pos="8472"/>
          <w:tab w:val="left" w:pos="9178"/>
          <w:tab w:val="left" w:pos="9884"/>
        </w:tabs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D5407E">
        <w:rPr>
          <w:rFonts w:cs="Times New Roman"/>
          <w:sz w:val="24"/>
          <w:szCs w:val="24"/>
        </w:rPr>
        <w:t>Uchwała wchodzi w życie z dniem podjęcia .</w:t>
      </w:r>
    </w:p>
    <w:p w14:paraId="1AB00E57" w14:textId="29C0137F" w:rsidR="003F4C9D" w:rsidRPr="00D5407E" w:rsidRDefault="00124A49" w:rsidP="003F4C9D">
      <w:pPr>
        <w:jc w:val="right"/>
        <w:rPr>
          <w:sz w:val="16"/>
          <w:szCs w:val="16"/>
        </w:rPr>
      </w:pPr>
      <w:r w:rsidRPr="00D5407E">
        <w:tab/>
      </w:r>
      <w:r w:rsidRPr="00D5407E">
        <w:tab/>
      </w:r>
      <w:r w:rsidRPr="00D5407E">
        <w:tab/>
      </w:r>
      <w:r w:rsidRPr="00D5407E">
        <w:tab/>
      </w:r>
      <w:r w:rsidRPr="00D5407E">
        <w:tab/>
      </w:r>
      <w:r w:rsidRPr="00D5407E">
        <w:tab/>
      </w:r>
    </w:p>
    <w:p w14:paraId="48B8B33F" w14:textId="70C155FE" w:rsidR="003F4C9D" w:rsidRPr="00D5407E" w:rsidRDefault="003F4C9D" w:rsidP="003F4C9D">
      <w:pPr>
        <w:rPr>
          <w:sz w:val="16"/>
          <w:szCs w:val="16"/>
        </w:rPr>
      </w:pPr>
    </w:p>
    <w:p w14:paraId="7F41BD58" w14:textId="6DF782BB" w:rsidR="009B28EE" w:rsidRPr="00D5407E" w:rsidRDefault="009B28EE" w:rsidP="003F4C9D">
      <w:pPr>
        <w:rPr>
          <w:rFonts w:cs="Times New Roman"/>
          <w:sz w:val="24"/>
          <w:szCs w:val="24"/>
        </w:rPr>
      </w:pPr>
    </w:p>
    <w:p w14:paraId="4B5F40F6" w14:textId="2584E7DD" w:rsidR="00E54989" w:rsidRPr="00D5407E" w:rsidRDefault="00E54989" w:rsidP="003F4C9D">
      <w:pPr>
        <w:rPr>
          <w:rFonts w:cs="Times New Roman"/>
          <w:sz w:val="24"/>
          <w:szCs w:val="24"/>
        </w:rPr>
      </w:pPr>
    </w:p>
    <w:p w14:paraId="76BFCA2C" w14:textId="77777777" w:rsidR="00B52993" w:rsidRPr="00D5407E" w:rsidRDefault="00B52993" w:rsidP="003F4C9D">
      <w:pPr>
        <w:rPr>
          <w:rFonts w:cs="Times New Roman"/>
          <w:sz w:val="24"/>
          <w:szCs w:val="24"/>
        </w:rPr>
      </w:pPr>
    </w:p>
    <w:p w14:paraId="1C210BE5" w14:textId="3AD21A4C" w:rsidR="00E54989" w:rsidRPr="00D5407E" w:rsidRDefault="00E54989" w:rsidP="003F4C9D">
      <w:pPr>
        <w:rPr>
          <w:rFonts w:cs="Times New Roman"/>
          <w:sz w:val="24"/>
          <w:szCs w:val="24"/>
        </w:rPr>
      </w:pPr>
    </w:p>
    <w:p w14:paraId="53921F12" w14:textId="77777777" w:rsidR="008524A3" w:rsidRPr="003A5146" w:rsidRDefault="008524A3" w:rsidP="008524A3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hAnsiTheme="minorHAnsi"/>
          <w:b/>
          <w:bCs/>
        </w:rPr>
      </w:pPr>
      <w:r w:rsidRPr="003A5146">
        <w:rPr>
          <w:rFonts w:asciiTheme="minorHAnsi" w:hAnsiTheme="minorHAnsi"/>
          <w:b/>
          <w:bCs/>
        </w:rPr>
        <w:t>Objaśnienia do zmiany Wieloletniej Prognozy Finansowej Miasta Braniewa na lata 2022-2029</w:t>
      </w:r>
    </w:p>
    <w:p w14:paraId="27BED1DA" w14:textId="77777777" w:rsidR="008524A3" w:rsidRPr="003A5146" w:rsidRDefault="008524A3" w:rsidP="008524A3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hAnsiTheme="minorHAnsi"/>
          <w:b/>
          <w:bCs/>
        </w:rPr>
      </w:pPr>
    </w:p>
    <w:p w14:paraId="3F32A36D" w14:textId="16B55071" w:rsidR="008524A3" w:rsidRPr="008524A3" w:rsidRDefault="008524A3" w:rsidP="008524A3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/>
        </w:rPr>
      </w:pPr>
      <w:r w:rsidRPr="003A5146">
        <w:rPr>
          <w:rFonts w:asciiTheme="minorHAnsi" w:hAnsiTheme="minorHAnsi"/>
          <w:b/>
          <w:bCs/>
        </w:rPr>
        <w:t xml:space="preserve">       </w:t>
      </w:r>
      <w:r w:rsidRPr="003A5146">
        <w:rPr>
          <w:rFonts w:asciiTheme="minorHAnsi" w:hAnsiTheme="minorHAnsi"/>
        </w:rPr>
        <w:t>Dokonane zmiany w WPF są odzwierciedleniem zmian dokonanych w Uchwale Rady Miejskiej w Braniewie z dnia 0</w:t>
      </w:r>
      <w:r w:rsidR="003949EB">
        <w:rPr>
          <w:rFonts w:asciiTheme="minorHAnsi" w:hAnsiTheme="minorHAnsi"/>
        </w:rPr>
        <w:t>4 kwietnia</w:t>
      </w:r>
      <w:r w:rsidRPr="003A5146">
        <w:rPr>
          <w:rFonts w:asciiTheme="minorHAnsi" w:hAnsiTheme="minorHAnsi"/>
        </w:rPr>
        <w:t xml:space="preserve"> 2022 r w sprawie zmian w budżecie na 2022 rok.</w:t>
      </w:r>
    </w:p>
    <w:p w14:paraId="14B46730" w14:textId="77777777" w:rsidR="008524A3" w:rsidRPr="003A5146" w:rsidRDefault="008524A3" w:rsidP="008524A3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Theme="minorHAnsi" w:hAnsiTheme="minorHAnsi"/>
          <w:bCs/>
        </w:rPr>
      </w:pPr>
      <w:r w:rsidRPr="003A5146">
        <w:rPr>
          <w:rFonts w:asciiTheme="minorHAnsi" w:hAnsiTheme="minorHAnsi"/>
          <w:bCs/>
        </w:rPr>
        <w:t>W ramach przedsięwzięć wykazanych w załączniku nr 2 do Uchwały w sprawie Wieloletniej Prognozy Finansowej Miasta Braniewa na lata 2022-2029 w wykazie wydatków na programy, projekty i zadania związane z programami realizowanymi z udziałem środków pochodzących z dofinansowania  dokonano następujących zmian:</w:t>
      </w:r>
    </w:p>
    <w:p w14:paraId="63AE546E" w14:textId="4995B181" w:rsidR="004864F1" w:rsidRDefault="008524A3" w:rsidP="00FF1008">
      <w:pPr>
        <w:pStyle w:val="Standard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Theme="minorHAnsi" w:hAnsiTheme="minorHAnsi"/>
          <w:bCs/>
        </w:rPr>
      </w:pPr>
      <w:r w:rsidRPr="004864F1">
        <w:rPr>
          <w:rFonts w:asciiTheme="minorHAnsi" w:hAnsiTheme="minorHAnsi"/>
          <w:bCs/>
        </w:rPr>
        <w:t>W związku z</w:t>
      </w:r>
      <w:r w:rsidR="006931BE" w:rsidRPr="004864F1">
        <w:rPr>
          <w:rFonts w:asciiTheme="minorHAnsi" w:hAnsiTheme="minorHAnsi"/>
          <w:bCs/>
        </w:rPr>
        <w:t xml:space="preserve"> rozstrzygnięciem przetargu na zadanie pn.</w:t>
      </w:r>
      <w:r w:rsidRPr="004864F1">
        <w:rPr>
          <w:rFonts w:asciiTheme="minorHAnsi" w:hAnsiTheme="minorHAnsi"/>
          <w:bCs/>
        </w:rPr>
        <w:t xml:space="preserve"> </w:t>
      </w:r>
      <w:r w:rsidR="006931BE" w:rsidRPr="004864F1">
        <w:rPr>
          <w:rFonts w:asciiTheme="minorHAnsi" w:hAnsiTheme="minorHAnsi"/>
          <w:bCs/>
        </w:rPr>
        <w:t xml:space="preserve">. </w:t>
      </w:r>
      <w:r w:rsidR="006931BE" w:rsidRPr="004864F1">
        <w:rPr>
          <w:rFonts w:asciiTheme="minorHAnsi" w:hAnsiTheme="minorHAnsi"/>
          <w:b/>
        </w:rPr>
        <w:t xml:space="preserve">„Zagospodarowanie przestrzeni publicznej  terenu Miejskiego Ośrodka Sportu -etap I Boisko piłkarskie” </w:t>
      </w:r>
      <w:r w:rsidR="007F6F6C" w:rsidRPr="004864F1">
        <w:rPr>
          <w:rFonts w:asciiTheme="minorHAnsi" w:hAnsiTheme="minorHAnsi"/>
          <w:bCs/>
        </w:rPr>
        <w:t xml:space="preserve"> zmianie uległy łączne nakłady finansowe </w:t>
      </w:r>
      <w:r w:rsidR="00C10CD8" w:rsidRPr="004864F1">
        <w:rPr>
          <w:rFonts w:asciiTheme="minorHAnsi" w:hAnsiTheme="minorHAnsi"/>
          <w:bCs/>
        </w:rPr>
        <w:t xml:space="preserve">i po zmianie wynoszą  </w:t>
      </w:r>
      <w:r w:rsidR="00C10CD8" w:rsidRPr="004864F1">
        <w:rPr>
          <w:rFonts w:asciiTheme="minorHAnsi" w:hAnsiTheme="minorHAnsi"/>
          <w:b/>
        </w:rPr>
        <w:t xml:space="preserve">10 000 000,00 zł </w:t>
      </w:r>
      <w:r w:rsidR="00C901A2" w:rsidRPr="00C901A2">
        <w:rPr>
          <w:rFonts w:asciiTheme="minorHAnsi" w:hAnsiTheme="minorHAnsi"/>
          <w:bCs/>
        </w:rPr>
        <w:t>a także</w:t>
      </w:r>
      <w:r w:rsidR="006F05B9">
        <w:rPr>
          <w:rFonts w:asciiTheme="minorHAnsi" w:hAnsiTheme="minorHAnsi"/>
          <w:bCs/>
        </w:rPr>
        <w:t xml:space="preserve"> </w:t>
      </w:r>
      <w:r w:rsidR="001E41B6">
        <w:rPr>
          <w:rFonts w:asciiTheme="minorHAnsi" w:hAnsiTheme="minorHAnsi"/>
          <w:bCs/>
        </w:rPr>
        <w:t>zmianie uległ</w:t>
      </w:r>
      <w:r w:rsidR="00C901A2" w:rsidRPr="006F05B9">
        <w:rPr>
          <w:rFonts w:asciiTheme="minorHAnsi" w:hAnsiTheme="minorHAnsi"/>
          <w:bCs/>
        </w:rPr>
        <w:t xml:space="preserve"> </w:t>
      </w:r>
      <w:r w:rsidR="00C10CD8" w:rsidRPr="004864F1">
        <w:rPr>
          <w:rFonts w:asciiTheme="minorHAnsi" w:hAnsiTheme="minorHAnsi"/>
          <w:bCs/>
        </w:rPr>
        <w:t xml:space="preserve">okres realizacji </w:t>
      </w:r>
      <w:r w:rsidR="001E41B6">
        <w:rPr>
          <w:rFonts w:asciiTheme="minorHAnsi" w:hAnsiTheme="minorHAnsi"/>
          <w:bCs/>
        </w:rPr>
        <w:t xml:space="preserve">inwestycji </w:t>
      </w:r>
      <w:r w:rsidR="00C10CD8" w:rsidRPr="004864F1">
        <w:rPr>
          <w:rFonts w:asciiTheme="minorHAnsi" w:hAnsiTheme="minorHAnsi"/>
          <w:bCs/>
        </w:rPr>
        <w:t xml:space="preserve">do końca 2024 r. Z inwestycją połączono również zadanie pn. </w:t>
      </w:r>
      <w:r w:rsidR="00C10CD8" w:rsidRPr="004864F1">
        <w:rPr>
          <w:rFonts w:asciiTheme="minorHAnsi" w:hAnsiTheme="minorHAnsi"/>
          <w:b/>
        </w:rPr>
        <w:t>„Modernizacja stadionu lekkoatletycznego z boiskiem do piłki nożnej w Braniewie, wariant 400m – obiekt</w:t>
      </w:r>
      <w:r w:rsidR="00C10CD8" w:rsidRPr="004864F1">
        <w:rPr>
          <w:rFonts w:asciiTheme="minorHAnsi" w:hAnsiTheme="minorHAnsi"/>
          <w:bCs/>
        </w:rPr>
        <w:t xml:space="preserve"> </w:t>
      </w:r>
      <w:r w:rsidR="00C10CD8" w:rsidRPr="004864F1">
        <w:rPr>
          <w:rFonts w:asciiTheme="minorHAnsi" w:hAnsiTheme="minorHAnsi"/>
          <w:b/>
        </w:rPr>
        <w:t>certyfikowany”</w:t>
      </w:r>
      <w:r w:rsidR="00786515" w:rsidRPr="004864F1">
        <w:rPr>
          <w:rFonts w:asciiTheme="minorHAnsi" w:hAnsiTheme="minorHAnsi"/>
          <w:b/>
        </w:rPr>
        <w:t xml:space="preserve">, </w:t>
      </w:r>
      <w:r w:rsidR="00786515" w:rsidRPr="004864F1">
        <w:rPr>
          <w:rFonts w:asciiTheme="minorHAnsi" w:hAnsiTheme="minorHAnsi"/>
          <w:bCs/>
        </w:rPr>
        <w:t>której łączne nakłady finansowe po zmianie wynoszą</w:t>
      </w:r>
      <w:r w:rsidR="00786515" w:rsidRPr="004864F1">
        <w:rPr>
          <w:rFonts w:asciiTheme="minorHAnsi" w:hAnsiTheme="minorHAnsi"/>
          <w:b/>
        </w:rPr>
        <w:t xml:space="preserve"> „0”. </w:t>
      </w:r>
      <w:r w:rsidR="00786515" w:rsidRPr="004864F1">
        <w:rPr>
          <w:rFonts w:asciiTheme="minorHAnsi" w:hAnsiTheme="minorHAnsi"/>
          <w:bCs/>
        </w:rPr>
        <w:t xml:space="preserve">Limit wydatków na 2022 r. po zmianie wynosi </w:t>
      </w:r>
      <w:r w:rsidR="00786515" w:rsidRPr="004864F1">
        <w:rPr>
          <w:rFonts w:asciiTheme="minorHAnsi" w:hAnsiTheme="minorHAnsi"/>
          <w:b/>
        </w:rPr>
        <w:t>320 000,00 zł</w:t>
      </w:r>
      <w:r w:rsidR="00D2745A" w:rsidRPr="004864F1">
        <w:rPr>
          <w:rFonts w:asciiTheme="minorHAnsi" w:hAnsiTheme="minorHAnsi"/>
          <w:b/>
        </w:rPr>
        <w:t xml:space="preserve"> </w:t>
      </w:r>
      <w:r w:rsidR="00D2745A" w:rsidRPr="004864F1">
        <w:rPr>
          <w:rFonts w:asciiTheme="minorHAnsi" w:hAnsiTheme="minorHAnsi"/>
          <w:bCs/>
        </w:rPr>
        <w:t xml:space="preserve">(w tym 300 000,00 zł to dofinansowanie z Ministerstwa Sportu, 20 000,00 zł to wkład własny), w 2023 r. wynosi </w:t>
      </w:r>
      <w:r w:rsidR="00D2745A" w:rsidRPr="004864F1">
        <w:rPr>
          <w:rFonts w:asciiTheme="minorHAnsi" w:hAnsiTheme="minorHAnsi"/>
          <w:b/>
        </w:rPr>
        <w:t>6 100 000,00 zł</w:t>
      </w:r>
      <w:r w:rsidR="00D2745A" w:rsidRPr="004864F1">
        <w:rPr>
          <w:rFonts w:asciiTheme="minorHAnsi" w:hAnsiTheme="minorHAnsi"/>
          <w:bCs/>
        </w:rPr>
        <w:t xml:space="preserve">  (w tym: 2 500 000,00 zł </w:t>
      </w:r>
      <w:r w:rsidR="007461A7">
        <w:rPr>
          <w:rFonts w:asciiTheme="minorHAnsi" w:hAnsiTheme="minorHAnsi"/>
          <w:bCs/>
        </w:rPr>
        <w:t xml:space="preserve">to </w:t>
      </w:r>
      <w:r w:rsidR="00D2745A" w:rsidRPr="004864F1">
        <w:rPr>
          <w:rFonts w:asciiTheme="minorHAnsi" w:hAnsiTheme="minorHAnsi"/>
          <w:bCs/>
        </w:rPr>
        <w:t>dofinansowanie  z Polskiego Ładu, 1 200 000,00 zł</w:t>
      </w:r>
      <w:r w:rsidR="007461A7">
        <w:rPr>
          <w:rFonts w:asciiTheme="minorHAnsi" w:hAnsiTheme="minorHAnsi"/>
          <w:bCs/>
        </w:rPr>
        <w:t xml:space="preserve"> - </w:t>
      </w:r>
      <w:r w:rsidR="00D2745A" w:rsidRPr="004864F1">
        <w:rPr>
          <w:rFonts w:asciiTheme="minorHAnsi" w:hAnsiTheme="minorHAnsi"/>
          <w:bCs/>
        </w:rPr>
        <w:t xml:space="preserve"> dofinansowanie z Ministerstwa Sportu, 2 400 000,00 zł – wkład własny), w 2024 r. wynosi </w:t>
      </w:r>
      <w:r w:rsidR="00D2745A" w:rsidRPr="004864F1">
        <w:rPr>
          <w:rFonts w:asciiTheme="minorHAnsi" w:hAnsiTheme="minorHAnsi"/>
          <w:b/>
        </w:rPr>
        <w:t>3 580 000,00 zł</w:t>
      </w:r>
      <w:r w:rsidR="00D2745A" w:rsidRPr="004864F1">
        <w:rPr>
          <w:rFonts w:asciiTheme="minorHAnsi" w:hAnsiTheme="minorHAnsi"/>
          <w:bCs/>
        </w:rPr>
        <w:t xml:space="preserve"> </w:t>
      </w:r>
      <w:r w:rsidR="004864F1" w:rsidRPr="004864F1">
        <w:rPr>
          <w:rFonts w:asciiTheme="minorHAnsi" w:hAnsiTheme="minorHAnsi"/>
          <w:bCs/>
        </w:rPr>
        <w:t>(w tym: 2 500,000</w:t>
      </w:r>
      <w:r w:rsidR="007461A7">
        <w:rPr>
          <w:rFonts w:asciiTheme="minorHAnsi" w:hAnsiTheme="minorHAnsi"/>
          <w:bCs/>
        </w:rPr>
        <w:t>,00</w:t>
      </w:r>
      <w:r w:rsidR="004864F1" w:rsidRPr="004864F1">
        <w:rPr>
          <w:rFonts w:asciiTheme="minorHAnsi" w:hAnsiTheme="minorHAnsi"/>
          <w:bCs/>
        </w:rPr>
        <w:t xml:space="preserve"> zł </w:t>
      </w:r>
      <w:r w:rsidR="007461A7">
        <w:rPr>
          <w:rFonts w:asciiTheme="minorHAnsi" w:hAnsiTheme="minorHAnsi"/>
          <w:bCs/>
        </w:rPr>
        <w:t xml:space="preserve">to </w:t>
      </w:r>
      <w:r w:rsidR="004864F1" w:rsidRPr="004864F1">
        <w:rPr>
          <w:rFonts w:asciiTheme="minorHAnsi" w:hAnsiTheme="minorHAnsi"/>
          <w:bCs/>
        </w:rPr>
        <w:t xml:space="preserve">dofinansowanie z Polskiego Ładu, 1 000 000,00 zł </w:t>
      </w:r>
      <w:r w:rsidR="007461A7">
        <w:rPr>
          <w:rFonts w:asciiTheme="minorHAnsi" w:hAnsiTheme="minorHAnsi"/>
          <w:bCs/>
        </w:rPr>
        <w:t>-</w:t>
      </w:r>
      <w:r w:rsidR="004864F1" w:rsidRPr="004864F1">
        <w:rPr>
          <w:rFonts w:asciiTheme="minorHAnsi" w:hAnsiTheme="minorHAnsi"/>
          <w:bCs/>
        </w:rPr>
        <w:t>dofinansowanie z Ministerstwa Sportu, 80 000,00 zł – wkład własny).</w:t>
      </w:r>
    </w:p>
    <w:p w14:paraId="105D5EDE" w14:textId="1C86FBED" w:rsidR="008524A3" w:rsidRPr="008524A3" w:rsidRDefault="002E3B84" w:rsidP="004864F1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360"/>
        <w:jc w:val="both"/>
        <w:rPr>
          <w:rFonts w:asciiTheme="minorHAnsi" w:hAnsiTheme="minorHAnsi"/>
          <w:b/>
        </w:rPr>
      </w:pPr>
      <w:r w:rsidRPr="00D5407E">
        <w:rPr>
          <w:rFonts w:asciiTheme="minorHAnsi" w:hAnsiTheme="minorHAnsi"/>
          <w:b/>
        </w:rPr>
        <w:t xml:space="preserve"> </w:t>
      </w:r>
      <w:r w:rsidR="008524A3" w:rsidRPr="003A5146">
        <w:rPr>
          <w:rFonts w:asciiTheme="minorHAnsi" w:hAnsiTheme="minorHAnsi"/>
          <w:b/>
        </w:rPr>
        <w:t xml:space="preserve"> </w:t>
      </w:r>
    </w:p>
    <w:p w14:paraId="445DA5E2" w14:textId="7BDCC02F" w:rsidR="009B28EE" w:rsidRPr="00D5407E" w:rsidRDefault="007276A6" w:rsidP="007276A6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720"/>
        <w:jc w:val="both"/>
        <w:rPr>
          <w:rFonts w:asciiTheme="minorHAnsi" w:hAnsiTheme="minorHAnsi"/>
          <w:bCs/>
        </w:rPr>
      </w:pPr>
      <w:r w:rsidRPr="00D5407E">
        <w:rPr>
          <w:rFonts w:asciiTheme="minorHAnsi" w:hAnsiTheme="minorHAnsi"/>
          <w:bCs/>
        </w:rPr>
        <w:t>Pozostałe pozycje pozostają bez zmian.</w:t>
      </w:r>
    </w:p>
    <w:p w14:paraId="57B1AA23" w14:textId="352ABF64" w:rsidR="009B28EE" w:rsidRPr="00D5407E" w:rsidRDefault="009B28EE" w:rsidP="009B28EE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720"/>
        <w:jc w:val="both"/>
        <w:rPr>
          <w:rFonts w:asciiTheme="minorHAnsi" w:hAnsiTheme="minorHAnsi"/>
        </w:rPr>
      </w:pPr>
      <w:r w:rsidRPr="00D5407E">
        <w:rPr>
          <w:rFonts w:asciiTheme="minorHAnsi" w:hAnsiTheme="minorHAnsi"/>
        </w:rPr>
        <w:t xml:space="preserve">Zmianie ulegają wskaźniki w części VIII Prognozy kwoty długu Miasta Braniewa </w:t>
      </w:r>
      <w:r w:rsidRPr="00D5407E">
        <w:rPr>
          <w:rFonts w:asciiTheme="minorHAnsi" w:hAnsiTheme="minorHAnsi"/>
        </w:rPr>
        <w:br/>
        <w:t>w latach 202</w:t>
      </w:r>
      <w:r w:rsidR="003D0E1F" w:rsidRPr="00D5407E">
        <w:rPr>
          <w:rFonts w:asciiTheme="minorHAnsi" w:hAnsiTheme="minorHAnsi"/>
        </w:rPr>
        <w:t>2</w:t>
      </w:r>
      <w:r w:rsidRPr="00D5407E">
        <w:rPr>
          <w:rFonts w:asciiTheme="minorHAnsi" w:hAnsiTheme="minorHAnsi"/>
        </w:rPr>
        <w:t xml:space="preserve">-2029, co wynika ze zmiany danych  do obliczenia relacji z art. 243 ufp </w:t>
      </w:r>
      <w:r w:rsidRPr="00D5407E">
        <w:rPr>
          <w:rFonts w:asciiTheme="minorHAnsi" w:hAnsiTheme="minorHAnsi"/>
        </w:rPr>
        <w:br/>
        <w:t>z 2009 r.</w:t>
      </w:r>
    </w:p>
    <w:p w14:paraId="758C4585" w14:textId="77777777" w:rsidR="009B28EE" w:rsidRPr="00D5407E" w:rsidRDefault="009B28EE" w:rsidP="003F4C9D">
      <w:pPr>
        <w:rPr>
          <w:rFonts w:cs="Times New Roman"/>
          <w:sz w:val="24"/>
          <w:szCs w:val="24"/>
        </w:rPr>
      </w:pPr>
    </w:p>
    <w:sectPr w:rsidR="009B28EE" w:rsidRPr="00D5407E" w:rsidSect="00EC2F03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FC225F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1" w15:restartNumberingAfterBreak="0">
    <w:nsid w:val="3A842661"/>
    <w:multiLevelType w:val="hybridMultilevel"/>
    <w:tmpl w:val="9E7C9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3500E"/>
    <w:multiLevelType w:val="hybridMultilevel"/>
    <w:tmpl w:val="8BFA6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AC0"/>
    <w:rsid w:val="00003006"/>
    <w:rsid w:val="00020CE6"/>
    <w:rsid w:val="00032359"/>
    <w:rsid w:val="00033C09"/>
    <w:rsid w:val="000669AD"/>
    <w:rsid w:val="00076AC0"/>
    <w:rsid w:val="000E5E66"/>
    <w:rsid w:val="000E7662"/>
    <w:rsid w:val="00103F00"/>
    <w:rsid w:val="00106847"/>
    <w:rsid w:val="00123640"/>
    <w:rsid w:val="00124A49"/>
    <w:rsid w:val="0016165D"/>
    <w:rsid w:val="0018264E"/>
    <w:rsid w:val="001B14D7"/>
    <w:rsid w:val="001B5902"/>
    <w:rsid w:val="001C5600"/>
    <w:rsid w:val="001D3452"/>
    <w:rsid w:val="001E41B6"/>
    <w:rsid w:val="001F482C"/>
    <w:rsid w:val="001F61A3"/>
    <w:rsid w:val="001F7E83"/>
    <w:rsid w:val="00200427"/>
    <w:rsid w:val="00220460"/>
    <w:rsid w:val="002417E1"/>
    <w:rsid w:val="00243E4F"/>
    <w:rsid w:val="00291C4C"/>
    <w:rsid w:val="0029609D"/>
    <w:rsid w:val="002A2E5C"/>
    <w:rsid w:val="002A7B75"/>
    <w:rsid w:val="002D0A1C"/>
    <w:rsid w:val="002D4C7A"/>
    <w:rsid w:val="002E3B84"/>
    <w:rsid w:val="002E639B"/>
    <w:rsid w:val="002F26DD"/>
    <w:rsid w:val="002F2D9E"/>
    <w:rsid w:val="00307570"/>
    <w:rsid w:val="00307D5B"/>
    <w:rsid w:val="003210DB"/>
    <w:rsid w:val="003345CE"/>
    <w:rsid w:val="0034749A"/>
    <w:rsid w:val="00351C29"/>
    <w:rsid w:val="00367278"/>
    <w:rsid w:val="00386CE2"/>
    <w:rsid w:val="003949EB"/>
    <w:rsid w:val="003B23AF"/>
    <w:rsid w:val="003D0E1F"/>
    <w:rsid w:val="003F4C9D"/>
    <w:rsid w:val="00407EC7"/>
    <w:rsid w:val="00414427"/>
    <w:rsid w:val="004152DC"/>
    <w:rsid w:val="00417AC0"/>
    <w:rsid w:val="004216D8"/>
    <w:rsid w:val="00432AC1"/>
    <w:rsid w:val="004405EE"/>
    <w:rsid w:val="00460882"/>
    <w:rsid w:val="004759AF"/>
    <w:rsid w:val="00476414"/>
    <w:rsid w:val="004864F1"/>
    <w:rsid w:val="004B05FE"/>
    <w:rsid w:val="004C00F2"/>
    <w:rsid w:val="004C7B30"/>
    <w:rsid w:val="004E1C3C"/>
    <w:rsid w:val="004F5AA5"/>
    <w:rsid w:val="0052133B"/>
    <w:rsid w:val="00522B50"/>
    <w:rsid w:val="0052360B"/>
    <w:rsid w:val="00530DB9"/>
    <w:rsid w:val="00533B69"/>
    <w:rsid w:val="0055035E"/>
    <w:rsid w:val="0055529A"/>
    <w:rsid w:val="00582A82"/>
    <w:rsid w:val="0058556E"/>
    <w:rsid w:val="005A1BFF"/>
    <w:rsid w:val="005B2FD5"/>
    <w:rsid w:val="005C06B9"/>
    <w:rsid w:val="005E0262"/>
    <w:rsid w:val="005F7759"/>
    <w:rsid w:val="006044F9"/>
    <w:rsid w:val="0060602F"/>
    <w:rsid w:val="00623CE7"/>
    <w:rsid w:val="006400AC"/>
    <w:rsid w:val="00642CD4"/>
    <w:rsid w:val="00643D5E"/>
    <w:rsid w:val="00652CAE"/>
    <w:rsid w:val="00664BF5"/>
    <w:rsid w:val="0067306B"/>
    <w:rsid w:val="006931BE"/>
    <w:rsid w:val="006A4301"/>
    <w:rsid w:val="006A6FE3"/>
    <w:rsid w:val="006B05E9"/>
    <w:rsid w:val="006B39C5"/>
    <w:rsid w:val="006C2E7F"/>
    <w:rsid w:val="006D0973"/>
    <w:rsid w:val="006D7E3F"/>
    <w:rsid w:val="006E7899"/>
    <w:rsid w:val="006F05B9"/>
    <w:rsid w:val="006F151E"/>
    <w:rsid w:val="007276A6"/>
    <w:rsid w:val="0073595C"/>
    <w:rsid w:val="007359E3"/>
    <w:rsid w:val="007461A7"/>
    <w:rsid w:val="00752131"/>
    <w:rsid w:val="00786515"/>
    <w:rsid w:val="0079569C"/>
    <w:rsid w:val="007961DE"/>
    <w:rsid w:val="007A4AEE"/>
    <w:rsid w:val="007C19A9"/>
    <w:rsid w:val="007D34C1"/>
    <w:rsid w:val="007E0677"/>
    <w:rsid w:val="007F4136"/>
    <w:rsid w:val="007F6F6C"/>
    <w:rsid w:val="007F75EA"/>
    <w:rsid w:val="008000A0"/>
    <w:rsid w:val="008274E4"/>
    <w:rsid w:val="0083674D"/>
    <w:rsid w:val="008524A3"/>
    <w:rsid w:val="00866948"/>
    <w:rsid w:val="0087147D"/>
    <w:rsid w:val="00877A48"/>
    <w:rsid w:val="0088467C"/>
    <w:rsid w:val="008871A9"/>
    <w:rsid w:val="008F7E57"/>
    <w:rsid w:val="009141E9"/>
    <w:rsid w:val="00933AAE"/>
    <w:rsid w:val="009521AE"/>
    <w:rsid w:val="00961F79"/>
    <w:rsid w:val="0098253C"/>
    <w:rsid w:val="009B28EE"/>
    <w:rsid w:val="009C6B25"/>
    <w:rsid w:val="009F1637"/>
    <w:rsid w:val="009F5A20"/>
    <w:rsid w:val="00A012D8"/>
    <w:rsid w:val="00A1117C"/>
    <w:rsid w:val="00A12EE0"/>
    <w:rsid w:val="00A1389E"/>
    <w:rsid w:val="00A63E92"/>
    <w:rsid w:val="00A774E3"/>
    <w:rsid w:val="00A808BB"/>
    <w:rsid w:val="00A8162B"/>
    <w:rsid w:val="00A81B62"/>
    <w:rsid w:val="00A87A3C"/>
    <w:rsid w:val="00A9208A"/>
    <w:rsid w:val="00AF4E95"/>
    <w:rsid w:val="00AF7F69"/>
    <w:rsid w:val="00B06906"/>
    <w:rsid w:val="00B11436"/>
    <w:rsid w:val="00B13EB6"/>
    <w:rsid w:val="00B22228"/>
    <w:rsid w:val="00B23233"/>
    <w:rsid w:val="00B33D0E"/>
    <w:rsid w:val="00B527D5"/>
    <w:rsid w:val="00B52993"/>
    <w:rsid w:val="00B64649"/>
    <w:rsid w:val="00B65A83"/>
    <w:rsid w:val="00BA5D53"/>
    <w:rsid w:val="00BB67DD"/>
    <w:rsid w:val="00BC0036"/>
    <w:rsid w:val="00BC1BD6"/>
    <w:rsid w:val="00BC6C77"/>
    <w:rsid w:val="00BC6D89"/>
    <w:rsid w:val="00C10CD8"/>
    <w:rsid w:val="00C13B53"/>
    <w:rsid w:val="00C222CD"/>
    <w:rsid w:val="00C34923"/>
    <w:rsid w:val="00C52449"/>
    <w:rsid w:val="00C5362E"/>
    <w:rsid w:val="00C87167"/>
    <w:rsid w:val="00C901A2"/>
    <w:rsid w:val="00C91A21"/>
    <w:rsid w:val="00CA000B"/>
    <w:rsid w:val="00CA24DE"/>
    <w:rsid w:val="00CA52F8"/>
    <w:rsid w:val="00CC53C5"/>
    <w:rsid w:val="00CE116F"/>
    <w:rsid w:val="00D02C81"/>
    <w:rsid w:val="00D05866"/>
    <w:rsid w:val="00D10311"/>
    <w:rsid w:val="00D152DB"/>
    <w:rsid w:val="00D2745A"/>
    <w:rsid w:val="00D4372F"/>
    <w:rsid w:val="00D5407E"/>
    <w:rsid w:val="00D57BA1"/>
    <w:rsid w:val="00D636F4"/>
    <w:rsid w:val="00DC431A"/>
    <w:rsid w:val="00DE7575"/>
    <w:rsid w:val="00DF269C"/>
    <w:rsid w:val="00DF7371"/>
    <w:rsid w:val="00E22BA2"/>
    <w:rsid w:val="00E32575"/>
    <w:rsid w:val="00E336AC"/>
    <w:rsid w:val="00E43857"/>
    <w:rsid w:val="00E47731"/>
    <w:rsid w:val="00E54989"/>
    <w:rsid w:val="00E55E57"/>
    <w:rsid w:val="00E70775"/>
    <w:rsid w:val="00E7452C"/>
    <w:rsid w:val="00EB01D3"/>
    <w:rsid w:val="00EC1B18"/>
    <w:rsid w:val="00ED3FDE"/>
    <w:rsid w:val="00ED71D4"/>
    <w:rsid w:val="00EE53ED"/>
    <w:rsid w:val="00F02DDB"/>
    <w:rsid w:val="00F36D11"/>
    <w:rsid w:val="00F46E34"/>
    <w:rsid w:val="00F5119B"/>
    <w:rsid w:val="00F544A4"/>
    <w:rsid w:val="00F835C2"/>
    <w:rsid w:val="00F839B5"/>
    <w:rsid w:val="00FA76EF"/>
    <w:rsid w:val="00FB45D8"/>
    <w:rsid w:val="00FB7DC6"/>
    <w:rsid w:val="00FD1E7D"/>
    <w:rsid w:val="00FD5111"/>
    <w:rsid w:val="00FD5947"/>
    <w:rsid w:val="00FD64F4"/>
    <w:rsid w:val="00FE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863F6"/>
  <w15:docId w15:val="{5AB97154-A129-47AE-8B3A-76490D49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E11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06B9"/>
    <w:pPr>
      <w:ind w:left="720"/>
      <w:contextualSpacing/>
    </w:pPr>
  </w:style>
  <w:style w:type="paragraph" w:customStyle="1" w:styleId="Standard">
    <w:name w:val="Standard"/>
    <w:basedOn w:val="Normalny"/>
    <w:uiPriority w:val="99"/>
    <w:rsid w:val="009B2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E1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5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668A7-EBC6-4242-AE3F-FF457B4C8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463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Jodko</dc:creator>
  <cp:lastModifiedBy>Agnieszka Jodko</cp:lastModifiedBy>
  <cp:revision>27</cp:revision>
  <cp:lastPrinted>2022-04-05T08:21:00Z</cp:lastPrinted>
  <dcterms:created xsi:type="dcterms:W3CDTF">2022-02-24T09:21:00Z</dcterms:created>
  <dcterms:modified xsi:type="dcterms:W3CDTF">2022-04-05T08:21:00Z</dcterms:modified>
</cp:coreProperties>
</file>